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B97D5D" w14:textId="09A759FF" w:rsidR="00B6508E" w:rsidRPr="006D2E78" w:rsidRDefault="00190B75" w:rsidP="006D2E78">
      <w:pPr>
        <w:spacing w:line="500" w:lineRule="exact"/>
        <w:jc w:val="center"/>
        <w:rPr>
          <w:rFonts w:ascii="新細明體" w:eastAsia="新細明體" w:hAnsi="新細明體"/>
          <w:b/>
          <w:sz w:val="28"/>
          <w:szCs w:val="28"/>
          <w:bdr w:val="single" w:sz="4" w:space="0" w:color="auto"/>
        </w:rPr>
      </w:pPr>
      <w:r w:rsidRPr="00B6508E">
        <w:rPr>
          <w:rFonts w:ascii="新細明體" w:eastAsia="新細明體" w:hAnsi="新細明體"/>
          <w:b/>
          <w:sz w:val="28"/>
          <w:szCs w:val="28"/>
          <w:bdr w:val="single" w:sz="4" w:space="0" w:color="auto"/>
        </w:rPr>
        <w:t>附件</w:t>
      </w:r>
      <w:r w:rsidR="008D18C5">
        <w:rPr>
          <w:rFonts w:ascii="新細明體" w:eastAsia="新細明體" w:hAnsi="新細明體" w:hint="eastAsia"/>
          <w:b/>
          <w:sz w:val="28"/>
          <w:szCs w:val="28"/>
          <w:bdr w:val="single" w:sz="4" w:space="0" w:color="auto"/>
        </w:rPr>
        <w:t>二</w:t>
      </w:r>
      <w:r w:rsidR="0023616F">
        <w:rPr>
          <w:rFonts w:ascii="新細明體" w:eastAsia="新細明體" w:hAnsi="新細明體" w:hint="eastAsia"/>
          <w:b/>
          <w:sz w:val="28"/>
          <w:szCs w:val="28"/>
          <w:bdr w:val="single" w:sz="4" w:space="0" w:color="auto"/>
        </w:rPr>
        <w:t>新版</w:t>
      </w:r>
    </w:p>
    <w:p w14:paraId="7D2C04C1" w14:textId="77777777" w:rsidR="00CF54DB" w:rsidRPr="00190B75" w:rsidRDefault="00CF54DB" w:rsidP="00190B75">
      <w:pPr>
        <w:spacing w:line="500" w:lineRule="exact"/>
        <w:jc w:val="center"/>
        <w:rPr>
          <w:rFonts w:eastAsiaTheme="minorEastAsia"/>
          <w:b/>
          <w:sz w:val="28"/>
          <w:szCs w:val="28"/>
        </w:rPr>
      </w:pPr>
      <w:r w:rsidRPr="00190B75">
        <w:rPr>
          <w:rFonts w:eastAsiaTheme="minorEastAsia"/>
          <w:b/>
          <w:sz w:val="28"/>
          <w:szCs w:val="28"/>
        </w:rPr>
        <w:t>財團法人建國科技大學組織規程</w:t>
      </w:r>
      <w:r w:rsidRPr="00190B75">
        <w:rPr>
          <w:rFonts w:eastAsiaTheme="minorEastAsia"/>
          <w:b/>
          <w:sz w:val="28"/>
          <w:szCs w:val="28"/>
        </w:rPr>
        <w:t xml:space="preserve"> </w:t>
      </w:r>
      <w:r w:rsidRPr="00190B75">
        <w:rPr>
          <w:rFonts w:eastAsiaTheme="minorEastAsia"/>
          <w:b/>
          <w:sz w:val="28"/>
          <w:szCs w:val="28"/>
        </w:rPr>
        <w:t>新舊條文對照表</w:t>
      </w:r>
    </w:p>
    <w:tbl>
      <w:tblPr>
        <w:tblW w:w="962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64"/>
        <w:gridCol w:w="3309"/>
        <w:gridCol w:w="3310"/>
        <w:gridCol w:w="1945"/>
      </w:tblGrid>
      <w:tr w:rsidR="00CF54DB" w:rsidRPr="00B6508E" w14:paraId="6B4076CF" w14:textId="77777777" w:rsidTr="00B6508E">
        <w:trPr>
          <w:trHeight w:val="450"/>
          <w:tblHeader/>
        </w:trPr>
        <w:tc>
          <w:tcPr>
            <w:tcW w:w="1064" w:type="dxa"/>
            <w:vAlign w:val="center"/>
          </w:tcPr>
          <w:p w14:paraId="1CBF662A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條款</w:t>
            </w:r>
          </w:p>
        </w:tc>
        <w:tc>
          <w:tcPr>
            <w:tcW w:w="3309" w:type="dxa"/>
            <w:vAlign w:val="center"/>
          </w:tcPr>
          <w:p w14:paraId="75BF0B15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修訂條文內容</w:t>
            </w:r>
          </w:p>
        </w:tc>
        <w:tc>
          <w:tcPr>
            <w:tcW w:w="3310" w:type="dxa"/>
            <w:vAlign w:val="center"/>
          </w:tcPr>
          <w:p w14:paraId="3D191CD0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原條文內容</w:t>
            </w:r>
          </w:p>
        </w:tc>
        <w:tc>
          <w:tcPr>
            <w:tcW w:w="1945" w:type="dxa"/>
            <w:vAlign w:val="center"/>
          </w:tcPr>
          <w:p w14:paraId="07733EE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備註</w:t>
            </w:r>
          </w:p>
        </w:tc>
      </w:tr>
      <w:tr w:rsidR="00CF54DB" w:rsidRPr="00B6508E" w14:paraId="5DEFF08F" w14:textId="77777777" w:rsidTr="00B6508E">
        <w:trPr>
          <w:trHeight w:val="450"/>
        </w:trPr>
        <w:tc>
          <w:tcPr>
            <w:tcW w:w="1064" w:type="dxa"/>
            <w:vAlign w:val="center"/>
          </w:tcPr>
          <w:p w14:paraId="231AD611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第四條</w:t>
            </w:r>
          </w:p>
        </w:tc>
        <w:tc>
          <w:tcPr>
            <w:tcW w:w="3309" w:type="dxa"/>
          </w:tcPr>
          <w:p w14:paraId="57930F2F" w14:textId="77777777" w:rsidR="00CF54DB" w:rsidRPr="00B6508E" w:rsidRDefault="00CF54DB" w:rsidP="00B6508E">
            <w:pPr>
              <w:pStyle w:val="a3"/>
              <w:autoSpaceDE w:val="0"/>
              <w:spacing w:line="320" w:lineRule="exact"/>
              <w:ind w:left="2" w:firstLine="0"/>
              <w:rPr>
                <w:rFonts w:ascii="Times New Roman" w:eastAsiaTheme="minorEastAsia" w:hAnsi="Times New Roman" w:hint="default"/>
                <w:color w:val="auto"/>
                <w:sz w:val="24"/>
              </w:rPr>
            </w:pPr>
            <w:r w:rsidRPr="00B6508E">
              <w:rPr>
                <w:rFonts w:ascii="Times New Roman" w:eastAsiaTheme="minorEastAsia" w:hAnsi="Times New Roman" w:hint="default"/>
                <w:color w:val="auto"/>
                <w:sz w:val="24"/>
              </w:rPr>
              <w:t>本校設下列各教學與研究單位：</w:t>
            </w:r>
          </w:p>
          <w:p w14:paraId="3FBA6314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一、工程學院：</w:t>
            </w:r>
          </w:p>
          <w:p w14:paraId="6C77CA68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4"/>
                <w:szCs w:val="24"/>
              </w:rPr>
              <w:t>自動化工程系</w:t>
            </w:r>
            <w:r w:rsidRPr="00B6508E">
              <w:rPr>
                <w:rFonts w:eastAsiaTheme="minorEastAsia"/>
                <w:spacing w:val="-4"/>
                <w:szCs w:val="24"/>
              </w:rPr>
              <w:t>(</w:t>
            </w:r>
            <w:r w:rsidRPr="00B6508E">
              <w:rPr>
                <w:rFonts w:eastAsiaTheme="minorEastAsia"/>
                <w:spacing w:val="-4"/>
                <w:szCs w:val="24"/>
              </w:rPr>
              <w:t>四年制</w:t>
            </w:r>
            <w:r w:rsidRPr="00B6508E">
              <w:rPr>
                <w:rFonts w:eastAsiaTheme="minorEastAsia"/>
                <w:spacing w:val="-4"/>
                <w:szCs w:val="24"/>
              </w:rPr>
              <w:t>)</w:t>
            </w:r>
            <w:proofErr w:type="gramStart"/>
            <w:r w:rsidRPr="00B6508E">
              <w:rPr>
                <w:rFonts w:eastAsiaTheme="minorEastAsia"/>
                <w:spacing w:val="-4"/>
                <w:szCs w:val="24"/>
              </w:rPr>
              <w:t>暨機電</w:t>
            </w:r>
            <w:proofErr w:type="gramEnd"/>
            <w:r w:rsidRPr="00B6508E">
              <w:rPr>
                <w:rFonts w:eastAsiaTheme="minorEastAsia"/>
                <w:spacing w:val="-4"/>
                <w:szCs w:val="24"/>
              </w:rPr>
              <w:t>光系統研究所</w:t>
            </w:r>
            <w:r w:rsidRPr="00B6508E">
              <w:rPr>
                <w:rFonts w:eastAsiaTheme="minorEastAsia"/>
                <w:spacing w:val="-4"/>
                <w:szCs w:val="24"/>
              </w:rPr>
              <w:t>(</w:t>
            </w:r>
            <w:r w:rsidRPr="00B6508E">
              <w:rPr>
                <w:rFonts w:eastAsiaTheme="minorEastAsia"/>
                <w:spacing w:val="-4"/>
                <w:szCs w:val="24"/>
              </w:rPr>
              <w:t>碩士班</w:t>
            </w:r>
            <w:r w:rsidRPr="00B6508E">
              <w:rPr>
                <w:rFonts w:eastAsiaTheme="minorEastAsia"/>
                <w:spacing w:val="-4"/>
                <w:szCs w:val="24"/>
              </w:rPr>
              <w:t>)</w:t>
            </w:r>
          </w:p>
          <w:p w14:paraId="4A9CF74F" w14:textId="77777777" w:rsidR="00CF54DB" w:rsidRPr="00B6508E" w:rsidRDefault="00CF54DB" w:rsidP="00B6508E">
            <w:pPr>
              <w:autoSpaceDE w:val="0"/>
              <w:spacing w:line="320" w:lineRule="exact"/>
              <w:ind w:leftChars="10" w:left="414" w:hangingChars="168" w:hanging="390"/>
              <w:jc w:val="both"/>
              <w:rPr>
                <w:rFonts w:eastAsiaTheme="minorEastAsia"/>
                <w:spacing w:val="-4"/>
                <w:szCs w:val="24"/>
              </w:rPr>
            </w:pPr>
          </w:p>
          <w:p w14:paraId="02C87189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機械工程系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製造科技碩士班</w:t>
            </w:r>
            <w:r w:rsidRPr="00B6508E">
              <w:rPr>
                <w:rFonts w:eastAsiaTheme="minorEastAsia"/>
                <w:szCs w:val="24"/>
              </w:rPr>
              <w:t>、</w:t>
            </w:r>
            <w:proofErr w:type="gramStart"/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pacing w:val="-4"/>
                <w:szCs w:val="24"/>
              </w:rPr>
              <w:t>含</w:t>
            </w:r>
            <w:r w:rsidRPr="00B6508E">
              <w:rPr>
                <w:rFonts w:eastAsiaTheme="minorEastAsia"/>
                <w:szCs w:val="24"/>
              </w:rPr>
              <w:t>先進</w:t>
            </w:r>
            <w:proofErr w:type="gramEnd"/>
            <w:r w:rsidRPr="00B6508E">
              <w:rPr>
                <w:rFonts w:eastAsiaTheme="minorEastAsia"/>
                <w:szCs w:val="24"/>
              </w:rPr>
              <w:t>車輛組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EB85475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pacing w:val="-12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12"/>
                <w:szCs w:val="24"/>
              </w:rPr>
              <w:t>電機工程系</w:t>
            </w:r>
            <w:r w:rsidRPr="00B6508E">
              <w:rPr>
                <w:rFonts w:eastAsiaTheme="minorEastAsia"/>
                <w:spacing w:val="-12"/>
                <w:szCs w:val="24"/>
              </w:rPr>
              <w:t>(</w:t>
            </w:r>
            <w:r w:rsidRPr="00B6508E">
              <w:rPr>
                <w:rFonts w:eastAsiaTheme="minorEastAsia"/>
                <w:spacing w:val="-12"/>
                <w:szCs w:val="24"/>
              </w:rPr>
              <w:t>碩士班、四年制</w:t>
            </w:r>
            <w:r w:rsidRPr="00B6508E">
              <w:rPr>
                <w:rFonts w:eastAsiaTheme="minorEastAsia"/>
                <w:spacing w:val="-12"/>
                <w:szCs w:val="24"/>
              </w:rPr>
              <w:t>)</w:t>
            </w:r>
          </w:p>
          <w:p w14:paraId="608CF57B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pacing w:val="-12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12"/>
                <w:szCs w:val="24"/>
              </w:rPr>
              <w:t>電子工程系</w:t>
            </w:r>
            <w:r w:rsidRPr="00B6508E">
              <w:rPr>
                <w:rFonts w:eastAsiaTheme="minorEastAsia"/>
                <w:spacing w:val="-12"/>
                <w:szCs w:val="24"/>
              </w:rPr>
              <w:t>(</w:t>
            </w:r>
            <w:r w:rsidRPr="00B6508E">
              <w:rPr>
                <w:rFonts w:eastAsiaTheme="minorEastAsia"/>
                <w:spacing w:val="-12"/>
                <w:szCs w:val="24"/>
              </w:rPr>
              <w:t>碩士班、四年制</w:t>
            </w:r>
            <w:r w:rsidRPr="00B6508E">
              <w:rPr>
                <w:rFonts w:eastAsiaTheme="minorEastAsia"/>
                <w:spacing w:val="-12"/>
                <w:szCs w:val="24"/>
              </w:rPr>
              <w:t>)</w:t>
            </w:r>
          </w:p>
          <w:p w14:paraId="1AB24C86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五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資訊與</w:t>
            </w:r>
            <w:r w:rsidRPr="00B6508E">
              <w:rPr>
                <w:rFonts w:eastAsiaTheme="minorEastAsia"/>
                <w:spacing w:val="-12"/>
                <w:szCs w:val="24"/>
              </w:rPr>
              <w:t>網路</w:t>
            </w:r>
            <w:r w:rsidRPr="00B6508E">
              <w:rPr>
                <w:rFonts w:eastAsiaTheme="minorEastAsia"/>
                <w:szCs w:val="24"/>
              </w:rPr>
              <w:t>通訊系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452E662E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六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12"/>
                <w:szCs w:val="24"/>
              </w:rPr>
              <w:t>土木工程</w:t>
            </w:r>
            <w:r w:rsidRPr="00B6508E">
              <w:rPr>
                <w:rFonts w:eastAsiaTheme="minorEastAsia"/>
                <w:szCs w:val="24"/>
              </w:rPr>
              <w:t>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土木與防災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碩士班</w:t>
            </w:r>
            <w:r w:rsidRPr="00B6508E">
              <w:rPr>
                <w:rFonts w:eastAsiaTheme="minorEastAsia"/>
                <w:szCs w:val="24"/>
              </w:rPr>
              <w:t>、四年制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2012C0B7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0A77E355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二、設計暨管理學院：</w:t>
            </w:r>
          </w:p>
          <w:p w14:paraId="3458E5DB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空間設計系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創意生活應用設計碩士班、四年制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176E251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商品與遊戲</w:t>
            </w:r>
            <w:r w:rsidRPr="00B6508E">
              <w:rPr>
                <w:rFonts w:eastAsiaTheme="minorEastAsia"/>
                <w:szCs w:val="24"/>
              </w:rPr>
              <w:t>設計系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8D51C82" w14:textId="38277E62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經營</w:t>
            </w:r>
            <w:r w:rsidRPr="00B6508E">
              <w:rPr>
                <w:rFonts w:eastAsiaTheme="minorEastAsia"/>
                <w:szCs w:val="24"/>
              </w:rPr>
              <w:t>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服務與科技管理碩士班、四年制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2B39454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資訊管理系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3E4DF99C" w14:textId="77777777" w:rsidR="00CF54DB" w:rsidRPr="00B6508E" w:rsidRDefault="00CF54DB" w:rsidP="00B6508E">
            <w:pPr>
              <w:autoSpaceDE w:val="0"/>
              <w:spacing w:line="320" w:lineRule="exact"/>
              <w:ind w:firstLineChars="25" w:firstLine="60"/>
              <w:jc w:val="both"/>
              <w:rPr>
                <w:rFonts w:eastAsiaTheme="minorEastAsia"/>
                <w:szCs w:val="24"/>
              </w:rPr>
            </w:pPr>
          </w:p>
          <w:p w14:paraId="506DBE20" w14:textId="77777777" w:rsidR="00CF54DB" w:rsidRPr="00B6508E" w:rsidRDefault="00CF54DB" w:rsidP="00B6508E">
            <w:pPr>
              <w:autoSpaceDE w:val="0"/>
              <w:spacing w:line="320" w:lineRule="exact"/>
              <w:ind w:firstLineChars="25" w:firstLine="60"/>
              <w:jc w:val="both"/>
              <w:rPr>
                <w:rFonts w:eastAsiaTheme="minorEastAsia"/>
                <w:szCs w:val="24"/>
              </w:rPr>
            </w:pPr>
          </w:p>
          <w:p w14:paraId="1D23A40C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7B5932B4" w14:textId="4D1266C3" w:rsidR="00CF54DB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55FD2061" w14:textId="77777777" w:rsidR="00B6508E" w:rsidRPr="00B6508E" w:rsidRDefault="00B6508E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27FB1522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66668900" w14:textId="77777777" w:rsidR="00CF54DB" w:rsidRPr="00B6508E" w:rsidRDefault="00CF54DB" w:rsidP="00B6508E">
            <w:pPr>
              <w:autoSpaceDE w:val="0"/>
              <w:spacing w:line="320" w:lineRule="exact"/>
              <w:ind w:firstLineChars="25" w:firstLine="60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三、生活科技學院：</w:t>
            </w:r>
          </w:p>
          <w:p w14:paraId="06A2A211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應用外語系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28300A38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運動健康與休閒系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604C7FB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美容系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spacing w:val="-4"/>
                <w:szCs w:val="24"/>
                <w:u w:val="single"/>
              </w:rPr>
              <w:t>美容科技碩士班、四年制</w:t>
            </w:r>
            <w:r w:rsidRPr="00B6508E">
              <w:rPr>
                <w:rFonts w:eastAsiaTheme="minorEastAsia"/>
                <w:b/>
                <w:bCs/>
                <w:spacing w:val="-4"/>
                <w:szCs w:val="24"/>
                <w:u w:val="single"/>
              </w:rPr>
              <w:t>)</w:t>
            </w:r>
          </w:p>
          <w:p w14:paraId="1078C686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4"/>
                <w:szCs w:val="24"/>
              </w:rPr>
              <w:t>觀光</w:t>
            </w:r>
            <w:r w:rsidRPr="00B6508E">
              <w:rPr>
                <w:rFonts w:eastAsiaTheme="minorEastAsia"/>
                <w:szCs w:val="24"/>
              </w:rPr>
              <w:t>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464AA19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四、進修部：</w:t>
            </w:r>
          </w:p>
          <w:p w14:paraId="24DE2307" w14:textId="77777777" w:rsidR="00CF54DB" w:rsidRPr="00B6508E" w:rsidRDefault="00CF54DB" w:rsidP="00B6508E">
            <w:pPr>
              <w:autoSpaceDE w:val="0"/>
              <w:spacing w:line="320" w:lineRule="exact"/>
              <w:ind w:leftChars="10" w:left="624" w:hangingChars="250" w:hanging="600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 1.</w:t>
            </w:r>
            <w:r w:rsidRPr="00B6508E">
              <w:rPr>
                <w:rFonts w:eastAsiaTheme="minorEastAsia"/>
                <w:szCs w:val="24"/>
              </w:rPr>
              <w:t>機械工程系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四年制、二年制、二年制專科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78F281E1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2.</w:t>
            </w:r>
            <w:r w:rsidRPr="00B6508E">
              <w:rPr>
                <w:rFonts w:eastAsiaTheme="minorEastAsia"/>
                <w:szCs w:val="24"/>
              </w:rPr>
              <w:t>電機工程系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A6D99BD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3.</w:t>
            </w:r>
            <w:r w:rsidRPr="00B6508E">
              <w:rPr>
                <w:rFonts w:eastAsiaTheme="minorEastAsia"/>
                <w:szCs w:val="24"/>
              </w:rPr>
              <w:t>電子工程系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29AFAB06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4.</w:t>
            </w:r>
            <w:r w:rsidRPr="00B6508E">
              <w:rPr>
                <w:rFonts w:eastAsiaTheme="minorEastAsia"/>
                <w:szCs w:val="24"/>
              </w:rPr>
              <w:t>自動化工程系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340C3F8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5.</w:t>
            </w:r>
            <w:r w:rsidRPr="00B6508E">
              <w:rPr>
                <w:rFonts w:eastAsiaTheme="minorEastAsia"/>
                <w:szCs w:val="24"/>
              </w:rPr>
              <w:t>土木工程系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</w:t>
            </w:r>
            <w:r w:rsidRPr="00B6508E">
              <w:rPr>
                <w:rFonts w:eastAsiaTheme="minorEastAsia"/>
                <w:szCs w:val="24"/>
              </w:rPr>
              <w:lastRenderedPageBreak/>
              <w:t>年制、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二年制專科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76AAE32C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6.</w:t>
            </w:r>
            <w:r w:rsidRPr="00B6508E">
              <w:rPr>
                <w:rFonts w:eastAsiaTheme="minorEastAsia"/>
                <w:szCs w:val="24"/>
              </w:rPr>
              <w:t>資訊與網路通訊系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14DA0646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</w:p>
          <w:p w14:paraId="0B2F6581" w14:textId="77777777" w:rsidR="00CF54DB" w:rsidRPr="00B6508E" w:rsidRDefault="00CF54DB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 1.</w:t>
            </w:r>
            <w:r w:rsidRPr="00B6508E">
              <w:rPr>
                <w:rFonts w:eastAsiaTheme="minorEastAsia"/>
                <w:szCs w:val="24"/>
              </w:rPr>
              <w:t>空間設計系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3455B093" w14:textId="77777777" w:rsidR="00CF54DB" w:rsidRPr="00B6508E" w:rsidRDefault="00CF54DB" w:rsidP="00B6508E">
            <w:pPr>
              <w:autoSpaceDE w:val="0"/>
              <w:spacing w:line="320" w:lineRule="exact"/>
              <w:ind w:leftChars="195" w:left="468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2.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商品與遊戲</w:t>
            </w:r>
            <w:r w:rsidRPr="00B6508E">
              <w:rPr>
                <w:rFonts w:eastAsiaTheme="minorEastAsia"/>
                <w:szCs w:val="24"/>
              </w:rPr>
              <w:t>設計系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21FB5CC" w14:textId="77777777" w:rsidR="00CF54DB" w:rsidRPr="00B6508E" w:rsidRDefault="00CF54DB" w:rsidP="00B6508E">
            <w:pPr>
              <w:autoSpaceDE w:val="0"/>
              <w:spacing w:line="320" w:lineRule="exact"/>
              <w:ind w:leftChars="195" w:left="468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3.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經營</w:t>
            </w:r>
            <w:r w:rsidRPr="00B6508E">
              <w:rPr>
                <w:rFonts w:eastAsiaTheme="minorEastAsia"/>
                <w:szCs w:val="24"/>
              </w:rPr>
              <w:t>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四年制、二年制、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二年制專科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7D892FAF" w14:textId="77777777" w:rsidR="00CF54DB" w:rsidRPr="00B6508E" w:rsidRDefault="00CF54DB" w:rsidP="00B6508E">
            <w:pPr>
              <w:autoSpaceDE w:val="0"/>
              <w:spacing w:line="320" w:lineRule="exact"/>
              <w:ind w:leftChars="195" w:left="468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4.</w:t>
            </w:r>
            <w:r w:rsidRPr="00B6508E">
              <w:rPr>
                <w:rFonts w:eastAsiaTheme="minorEastAsia"/>
                <w:szCs w:val="24"/>
              </w:rPr>
              <w:t>資訊管理系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</w:p>
          <w:p w14:paraId="6B3FCDA4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4D538EFE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64CDBDEB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2FA4276E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009DAFF8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5909CE7B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7252C836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29518AC8" w14:textId="77777777" w:rsidR="00B6508E" w:rsidRDefault="00B6508E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</w:p>
          <w:p w14:paraId="12F75745" w14:textId="6CD7AE95" w:rsidR="00CF54DB" w:rsidRPr="00B6508E" w:rsidRDefault="00CF54DB" w:rsidP="00B6508E">
            <w:pPr>
              <w:autoSpaceDE w:val="0"/>
              <w:spacing w:line="320" w:lineRule="exact"/>
              <w:ind w:leftChars="10" w:left="744" w:hangingChars="300" w:hanging="720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 1.</w:t>
            </w:r>
            <w:r w:rsidRPr="00B6508E">
              <w:rPr>
                <w:rFonts w:eastAsiaTheme="minorEastAsia"/>
                <w:szCs w:val="24"/>
              </w:rPr>
              <w:t>美容系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35DBADEF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2.</w:t>
            </w:r>
            <w:r w:rsidRPr="00B6508E">
              <w:rPr>
                <w:rFonts w:eastAsiaTheme="minorEastAsia"/>
                <w:spacing w:val="-6"/>
                <w:szCs w:val="24"/>
              </w:rPr>
              <w:t>運動健康與休閒系</w:t>
            </w:r>
            <w:r w:rsidRPr="00B6508E">
              <w:rPr>
                <w:rFonts w:eastAsiaTheme="minorEastAsia"/>
                <w:spacing w:val="-6"/>
                <w:szCs w:val="24"/>
              </w:rPr>
              <w:t>(</w:t>
            </w:r>
            <w:r w:rsidRPr="00B6508E">
              <w:rPr>
                <w:rFonts w:eastAsiaTheme="minorEastAsia"/>
                <w:spacing w:val="-6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、二年制、二年制專科</w:t>
            </w:r>
            <w:r w:rsidRPr="00B6508E">
              <w:rPr>
                <w:rFonts w:eastAsiaTheme="minorEastAsia"/>
                <w:spacing w:val="-6"/>
                <w:szCs w:val="24"/>
              </w:rPr>
              <w:t>)</w:t>
            </w:r>
          </w:p>
          <w:p w14:paraId="47AC88AF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3.</w:t>
            </w:r>
            <w:r w:rsidRPr="00B6508E">
              <w:rPr>
                <w:rFonts w:eastAsiaTheme="minorEastAsia"/>
                <w:spacing w:val="-6"/>
                <w:szCs w:val="24"/>
              </w:rPr>
              <w:t>應用</w:t>
            </w:r>
            <w:r w:rsidRPr="00B6508E">
              <w:rPr>
                <w:rFonts w:eastAsiaTheme="minorEastAsia"/>
                <w:szCs w:val="24"/>
              </w:rPr>
              <w:t>外語系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6E0F45D3" w14:textId="77777777" w:rsidR="00B6508E" w:rsidRDefault="00B6508E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410479C4" w14:textId="3845EFDA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五、通識教育中心</w:t>
            </w:r>
          </w:p>
          <w:p w14:paraId="63C02606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六、體育室</w:t>
            </w:r>
          </w:p>
        </w:tc>
        <w:tc>
          <w:tcPr>
            <w:tcW w:w="3310" w:type="dxa"/>
            <w:vAlign w:val="center"/>
          </w:tcPr>
          <w:p w14:paraId="5D7F9B81" w14:textId="77777777" w:rsidR="00CF54DB" w:rsidRPr="00B6508E" w:rsidRDefault="00CF54DB" w:rsidP="00B6508E">
            <w:pPr>
              <w:pStyle w:val="a3"/>
              <w:autoSpaceDE w:val="0"/>
              <w:spacing w:line="320" w:lineRule="exact"/>
              <w:ind w:left="2" w:firstLine="0"/>
              <w:rPr>
                <w:rFonts w:ascii="Times New Roman" w:eastAsiaTheme="minorEastAsia" w:hAnsi="Times New Roman" w:hint="default"/>
                <w:color w:val="auto"/>
                <w:sz w:val="24"/>
              </w:rPr>
            </w:pPr>
            <w:r w:rsidRPr="00B6508E">
              <w:rPr>
                <w:rFonts w:ascii="Times New Roman" w:eastAsiaTheme="minorEastAsia" w:hAnsi="Times New Roman" w:hint="default"/>
                <w:color w:val="auto"/>
                <w:sz w:val="24"/>
              </w:rPr>
              <w:lastRenderedPageBreak/>
              <w:t>本校設下列各教學與研究單位：</w:t>
            </w:r>
          </w:p>
          <w:p w14:paraId="037D9037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一、工程學院：</w:t>
            </w:r>
          </w:p>
          <w:p w14:paraId="0312341F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4"/>
                <w:szCs w:val="24"/>
              </w:rPr>
              <w:t>自動化工程系</w:t>
            </w:r>
            <w:r w:rsidRPr="00B6508E">
              <w:rPr>
                <w:rFonts w:eastAsiaTheme="minorEastAsia"/>
                <w:spacing w:val="-4"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含航空智慧製造組，</w:t>
            </w:r>
            <w:proofErr w:type="gramStart"/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均為</w:t>
            </w:r>
            <w:r w:rsidRPr="00B6508E">
              <w:rPr>
                <w:rFonts w:eastAsiaTheme="minorEastAsia"/>
                <w:spacing w:val="-4"/>
                <w:szCs w:val="24"/>
              </w:rPr>
              <w:t>四</w:t>
            </w:r>
            <w:proofErr w:type="gramEnd"/>
            <w:r w:rsidRPr="00B6508E">
              <w:rPr>
                <w:rFonts w:eastAsiaTheme="minorEastAsia"/>
                <w:spacing w:val="-4"/>
                <w:szCs w:val="24"/>
              </w:rPr>
              <w:t>年制</w:t>
            </w:r>
            <w:r w:rsidRPr="00B6508E">
              <w:rPr>
                <w:rFonts w:eastAsiaTheme="minorEastAsia"/>
                <w:spacing w:val="-4"/>
                <w:szCs w:val="24"/>
              </w:rPr>
              <w:t>)</w:t>
            </w:r>
            <w:proofErr w:type="gramStart"/>
            <w:r w:rsidRPr="00B6508E">
              <w:rPr>
                <w:rFonts w:eastAsiaTheme="minorEastAsia"/>
                <w:spacing w:val="-4"/>
                <w:szCs w:val="24"/>
              </w:rPr>
              <w:t>暨機電</w:t>
            </w:r>
            <w:proofErr w:type="gramEnd"/>
            <w:r w:rsidRPr="00B6508E">
              <w:rPr>
                <w:rFonts w:eastAsiaTheme="minorEastAsia"/>
                <w:spacing w:val="-4"/>
                <w:szCs w:val="24"/>
              </w:rPr>
              <w:t>光系統研究所</w:t>
            </w:r>
            <w:r w:rsidRPr="00B6508E">
              <w:rPr>
                <w:rFonts w:eastAsiaTheme="minorEastAsia"/>
                <w:spacing w:val="-4"/>
                <w:szCs w:val="24"/>
              </w:rPr>
              <w:t>(</w:t>
            </w:r>
            <w:r w:rsidRPr="00B6508E">
              <w:rPr>
                <w:rFonts w:eastAsiaTheme="minorEastAsia"/>
                <w:spacing w:val="-4"/>
                <w:szCs w:val="24"/>
              </w:rPr>
              <w:t>碩士班</w:t>
            </w:r>
            <w:r w:rsidRPr="00B6508E">
              <w:rPr>
                <w:rFonts w:eastAsiaTheme="minorEastAsia"/>
                <w:spacing w:val="-4"/>
                <w:szCs w:val="24"/>
              </w:rPr>
              <w:t>)</w:t>
            </w:r>
          </w:p>
          <w:p w14:paraId="6C664E32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機械工程系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pacing w:val="-4"/>
                <w:szCs w:val="24"/>
              </w:rPr>
              <w:t>含</w:t>
            </w:r>
            <w:r w:rsidRPr="00B6508E">
              <w:rPr>
                <w:rFonts w:eastAsiaTheme="minorEastAsia"/>
                <w:szCs w:val="24"/>
              </w:rPr>
              <w:t>先進車輛組，</w:t>
            </w:r>
            <w:proofErr w:type="gramStart"/>
            <w:r w:rsidRPr="00B6508E">
              <w:rPr>
                <w:rFonts w:eastAsiaTheme="minorEastAsia"/>
                <w:spacing w:val="-4"/>
                <w:szCs w:val="24"/>
              </w:rPr>
              <w:t>均為</w:t>
            </w:r>
            <w:r w:rsidRPr="00B6508E">
              <w:rPr>
                <w:rFonts w:eastAsiaTheme="minorEastAsia"/>
                <w:szCs w:val="24"/>
              </w:rPr>
              <w:t>四年</w:t>
            </w:r>
            <w:proofErr w:type="gramEnd"/>
            <w:r w:rsidRPr="00B6508E">
              <w:rPr>
                <w:rFonts w:eastAsiaTheme="minorEastAsia"/>
                <w:szCs w:val="24"/>
              </w:rPr>
              <w:t>制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暨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製造科技研究所</w:t>
            </w:r>
            <w:r w:rsidRPr="00B6508E">
              <w:rPr>
                <w:rFonts w:eastAsiaTheme="minorEastAsia"/>
                <w:b/>
                <w:bCs/>
                <w:strike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strike/>
                <w:szCs w:val="24"/>
                <w:u w:val="single"/>
              </w:rPr>
              <w:t>碩士班</w:t>
            </w:r>
            <w:r w:rsidRPr="00B6508E">
              <w:rPr>
                <w:rFonts w:eastAsiaTheme="minorEastAsia"/>
                <w:b/>
                <w:bCs/>
                <w:strike/>
                <w:szCs w:val="24"/>
                <w:u w:val="single"/>
              </w:rPr>
              <w:t>)</w:t>
            </w:r>
          </w:p>
          <w:p w14:paraId="2BD2B234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pacing w:val="-12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12"/>
                <w:szCs w:val="24"/>
              </w:rPr>
              <w:t>電機工程系</w:t>
            </w:r>
            <w:r w:rsidRPr="00B6508E">
              <w:rPr>
                <w:rFonts w:eastAsiaTheme="minorEastAsia"/>
                <w:spacing w:val="-12"/>
                <w:szCs w:val="24"/>
              </w:rPr>
              <w:t>(</w:t>
            </w:r>
            <w:r w:rsidRPr="00B6508E">
              <w:rPr>
                <w:rFonts w:eastAsiaTheme="minorEastAsia"/>
                <w:spacing w:val="-12"/>
                <w:szCs w:val="24"/>
              </w:rPr>
              <w:t>碩士班、四年制</w:t>
            </w:r>
            <w:r w:rsidRPr="00B6508E">
              <w:rPr>
                <w:rFonts w:eastAsiaTheme="minorEastAsia"/>
                <w:spacing w:val="-12"/>
                <w:szCs w:val="24"/>
              </w:rPr>
              <w:t>)</w:t>
            </w:r>
          </w:p>
          <w:p w14:paraId="4D0B3DCC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pacing w:val="-12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pacing w:val="-12"/>
                <w:szCs w:val="24"/>
              </w:rPr>
              <w:t>電子工程系</w:t>
            </w:r>
            <w:r w:rsidRPr="00B6508E">
              <w:rPr>
                <w:rFonts w:eastAsiaTheme="minorEastAsia"/>
                <w:spacing w:val="-12"/>
                <w:szCs w:val="24"/>
              </w:rPr>
              <w:t>(</w:t>
            </w:r>
            <w:r w:rsidRPr="00B6508E">
              <w:rPr>
                <w:rFonts w:eastAsiaTheme="minorEastAsia"/>
                <w:spacing w:val="-12"/>
                <w:szCs w:val="24"/>
              </w:rPr>
              <w:t>碩士班、四年制</w:t>
            </w:r>
            <w:r w:rsidRPr="00B6508E">
              <w:rPr>
                <w:rFonts w:eastAsiaTheme="minorEastAsia"/>
                <w:spacing w:val="-12"/>
                <w:szCs w:val="24"/>
              </w:rPr>
              <w:t>)</w:t>
            </w:r>
          </w:p>
          <w:p w14:paraId="434E8AD5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五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資訊與網路通訊系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3730F169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六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土木工程系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暨</w:t>
            </w:r>
            <w:r w:rsidRPr="00B6508E">
              <w:rPr>
                <w:rFonts w:eastAsiaTheme="minorEastAsia"/>
                <w:szCs w:val="24"/>
              </w:rPr>
              <w:t>土木與防災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研究所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碩士班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6BAA0F6D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二、設計暨管理學院：</w:t>
            </w:r>
          </w:p>
          <w:p w14:paraId="761EB0F8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空間設計系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創意生活應用設計碩士班、四年制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12781B59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二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創意產品與遊戲設計系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四年制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24BDE58C" w14:textId="77777777" w:rsidR="00CF54DB" w:rsidRPr="00B6508E" w:rsidRDefault="00CF54DB" w:rsidP="00B6508E">
            <w:pPr>
              <w:autoSpaceDE w:val="0"/>
              <w:spacing w:line="320" w:lineRule="exact"/>
              <w:ind w:leftChars="10" w:left="428" w:hangingChars="168" w:hanging="404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三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視覺傳達</w:t>
            </w:r>
            <w:r w:rsidRPr="00B6508E">
              <w:rPr>
                <w:rFonts w:eastAsiaTheme="minorEastAsia"/>
                <w:szCs w:val="24"/>
              </w:rPr>
              <w:t>設計系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含商業設計組、媒體設計組，</w:t>
            </w:r>
            <w:proofErr w:type="gramStart"/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均為</w:t>
            </w:r>
            <w:r w:rsidRPr="00B6508E">
              <w:rPr>
                <w:rFonts w:eastAsiaTheme="minorEastAsia"/>
                <w:szCs w:val="24"/>
              </w:rPr>
              <w:t>四年</w:t>
            </w:r>
            <w:proofErr w:type="gramEnd"/>
            <w:r w:rsidRPr="00B6508E">
              <w:rPr>
                <w:rFonts w:eastAsiaTheme="minorEastAsia"/>
                <w:szCs w:val="24"/>
              </w:rPr>
              <w:t>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241BF8E3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國際企業</w:t>
            </w:r>
            <w:r w:rsidRPr="00B6508E">
              <w:rPr>
                <w:rFonts w:eastAsiaTheme="minorEastAsia"/>
                <w:szCs w:val="24"/>
              </w:rPr>
              <w:t>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服務與科技管理碩士班、四年制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6027EBD0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i/>
                <w:iCs/>
                <w:szCs w:val="24"/>
                <w:u w:val="single"/>
              </w:rPr>
              <w:t>五</w:t>
            </w:r>
            <w:r w:rsidRPr="00B6508E">
              <w:rPr>
                <w:rFonts w:eastAsiaTheme="minorEastAsia"/>
                <w:i/>
                <w:iCs/>
                <w:szCs w:val="24"/>
                <w:u w:val="single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行銷與服務管理系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四年制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768E721C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六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資訊管理系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1BC9D6C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</w:p>
          <w:p w14:paraId="4BF01ED0" w14:textId="77777777" w:rsidR="00CF54DB" w:rsidRPr="00B6508E" w:rsidRDefault="00CF54DB" w:rsidP="00B6508E">
            <w:pPr>
              <w:autoSpaceDE w:val="0"/>
              <w:spacing w:line="320" w:lineRule="exact"/>
              <w:ind w:firstLineChars="25" w:firstLine="60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三、生活科技學院：</w:t>
            </w:r>
          </w:p>
          <w:p w14:paraId="55DADE96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應用外語系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489A1634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運動健康與休閒系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A52B071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美容系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暨</w:t>
            </w:r>
            <w:r w:rsidRPr="00B6508E">
              <w:rPr>
                <w:rFonts w:eastAsiaTheme="minorEastAsia"/>
                <w:spacing w:val="-4"/>
                <w:szCs w:val="24"/>
              </w:rPr>
              <w:t>美容科技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研究所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spacing w:val="-4"/>
                <w:szCs w:val="24"/>
              </w:rPr>
              <w:t>碩士班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)</w:t>
            </w:r>
          </w:p>
          <w:p w14:paraId="3147B9F1" w14:textId="77777777" w:rsidR="00CF54DB" w:rsidRPr="00B6508E" w:rsidRDefault="00CF54DB" w:rsidP="00B6508E">
            <w:pPr>
              <w:autoSpaceDE w:val="0"/>
              <w:spacing w:line="320" w:lineRule="exact"/>
              <w:ind w:leftChars="10" w:left="427" w:hangingChars="168" w:hanging="403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觀光系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27B512B1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四、進修部：</w:t>
            </w:r>
          </w:p>
          <w:p w14:paraId="689AD65B" w14:textId="77777777" w:rsidR="00CF54DB" w:rsidRPr="00B6508E" w:rsidRDefault="00CF54DB" w:rsidP="00B6508E">
            <w:pPr>
              <w:autoSpaceDE w:val="0"/>
              <w:spacing w:line="320" w:lineRule="exact"/>
              <w:ind w:leftChars="10" w:left="624" w:hangingChars="250" w:hanging="600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szCs w:val="24"/>
              </w:rPr>
              <w:t>一</w:t>
            </w:r>
            <w:proofErr w:type="gramEnd"/>
            <w:r w:rsidRPr="00B6508E">
              <w:rPr>
                <w:rFonts w:eastAsiaTheme="minorEastAsia"/>
                <w:szCs w:val="24"/>
              </w:rPr>
              <w:t>)1.</w:t>
            </w:r>
            <w:r w:rsidRPr="00B6508E">
              <w:rPr>
                <w:rFonts w:eastAsiaTheme="minorEastAsia"/>
                <w:szCs w:val="24"/>
              </w:rPr>
              <w:t>機械工程系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四年制、二年制、二年制專科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171E5AE5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2.</w:t>
            </w:r>
            <w:r w:rsidRPr="00B6508E">
              <w:rPr>
                <w:rFonts w:eastAsiaTheme="minorEastAsia"/>
                <w:szCs w:val="24"/>
              </w:rPr>
              <w:t>電機工程系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291C402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3.</w:t>
            </w:r>
            <w:r w:rsidRPr="00B6508E">
              <w:rPr>
                <w:rFonts w:eastAsiaTheme="minorEastAsia"/>
                <w:szCs w:val="24"/>
              </w:rPr>
              <w:t>電子工程系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2D1938C6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4.</w:t>
            </w:r>
            <w:r w:rsidRPr="00B6508E">
              <w:rPr>
                <w:rFonts w:eastAsiaTheme="minorEastAsia"/>
                <w:szCs w:val="24"/>
              </w:rPr>
              <w:t>自動化工程系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3BA3D8AD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5.</w:t>
            </w:r>
            <w:r w:rsidRPr="00B6508E">
              <w:rPr>
                <w:rFonts w:eastAsiaTheme="minorEastAsia"/>
                <w:szCs w:val="24"/>
              </w:rPr>
              <w:t>土木工程系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</w:t>
            </w:r>
            <w:r w:rsidRPr="00B6508E">
              <w:rPr>
                <w:rFonts w:eastAsiaTheme="minorEastAsia"/>
                <w:szCs w:val="24"/>
              </w:rPr>
              <w:lastRenderedPageBreak/>
              <w:t>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17BC400A" w14:textId="6AD00566" w:rsidR="00CF54DB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6.</w:t>
            </w:r>
            <w:r w:rsidRPr="00B6508E">
              <w:rPr>
                <w:rFonts w:eastAsiaTheme="minorEastAsia"/>
                <w:szCs w:val="24"/>
              </w:rPr>
              <w:t>資訊與網路通訊系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496C03EE" w14:textId="77777777" w:rsidR="00B6508E" w:rsidRPr="00B6508E" w:rsidRDefault="00B6508E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</w:p>
          <w:p w14:paraId="692D2717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二</w:t>
            </w:r>
            <w:r w:rsidRPr="00B6508E">
              <w:rPr>
                <w:rFonts w:eastAsiaTheme="minorEastAsia"/>
                <w:szCs w:val="24"/>
              </w:rPr>
              <w:t>)1.</w:t>
            </w:r>
            <w:r w:rsidRPr="00B6508E">
              <w:rPr>
                <w:rFonts w:eastAsiaTheme="minorEastAsia"/>
                <w:szCs w:val="24"/>
              </w:rPr>
              <w:t>空間設計系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44198B1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2.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創意產品與遊戲設計系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四年制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638B7107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3.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商業設計系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四年制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777BF241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4.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數位媒體設計系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四年制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15C2A358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5.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國際企業</w:t>
            </w:r>
            <w:r w:rsidRPr="00B6508E">
              <w:rPr>
                <w:rFonts w:eastAsiaTheme="minorEastAsia"/>
                <w:szCs w:val="24"/>
              </w:rPr>
              <w:t>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670118DE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6.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企業管理科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二年制專科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3023FBCE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7.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行銷與服務管理系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四年制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)</w:t>
            </w:r>
          </w:p>
          <w:p w14:paraId="6F7FCAAD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8.</w:t>
            </w:r>
            <w:r w:rsidRPr="00B6508E">
              <w:rPr>
                <w:rFonts w:eastAsiaTheme="minorEastAsia"/>
                <w:szCs w:val="24"/>
              </w:rPr>
              <w:t>資訊管理系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148F3B92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三</w:t>
            </w:r>
            <w:r w:rsidRPr="00B6508E">
              <w:rPr>
                <w:rFonts w:eastAsiaTheme="minorEastAsia"/>
                <w:szCs w:val="24"/>
              </w:rPr>
              <w:t>)1.</w:t>
            </w:r>
            <w:r w:rsidRPr="00B6508E">
              <w:rPr>
                <w:rFonts w:eastAsiaTheme="minorEastAsia"/>
                <w:szCs w:val="24"/>
              </w:rPr>
              <w:t>美容系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四年制、二年制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55ED1918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2.</w:t>
            </w:r>
            <w:r w:rsidRPr="00B6508E">
              <w:rPr>
                <w:rFonts w:eastAsiaTheme="minorEastAsia"/>
                <w:szCs w:val="24"/>
              </w:rPr>
              <w:t>運動</w:t>
            </w:r>
            <w:r w:rsidRPr="00B6508E">
              <w:rPr>
                <w:rFonts w:eastAsiaTheme="minorEastAsia"/>
                <w:spacing w:val="-6"/>
                <w:szCs w:val="24"/>
              </w:rPr>
              <w:t>健康與休閒系</w:t>
            </w:r>
            <w:r w:rsidRPr="00B6508E">
              <w:rPr>
                <w:rFonts w:eastAsiaTheme="minorEastAsia"/>
                <w:spacing w:val="-6"/>
                <w:szCs w:val="24"/>
              </w:rPr>
              <w:t>(</w:t>
            </w:r>
            <w:r w:rsidRPr="00B6508E">
              <w:rPr>
                <w:rFonts w:eastAsiaTheme="minorEastAsia"/>
                <w:spacing w:val="-6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、二年制、二年制專科</w:t>
            </w:r>
            <w:r w:rsidRPr="00B6508E">
              <w:rPr>
                <w:rFonts w:eastAsiaTheme="minorEastAsia"/>
                <w:spacing w:val="-6"/>
                <w:szCs w:val="24"/>
              </w:rPr>
              <w:t>)</w:t>
            </w:r>
          </w:p>
          <w:p w14:paraId="03E88B62" w14:textId="77777777" w:rsidR="00CF54DB" w:rsidRPr="00B6508E" w:rsidRDefault="00CF54DB" w:rsidP="00B6508E">
            <w:pPr>
              <w:autoSpaceDE w:val="0"/>
              <w:spacing w:line="320" w:lineRule="exact"/>
              <w:ind w:leftChars="265" w:left="863" w:hanging="227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3.</w:t>
            </w:r>
            <w:r w:rsidRPr="00B6508E">
              <w:rPr>
                <w:rFonts w:eastAsiaTheme="minorEastAsia"/>
                <w:szCs w:val="24"/>
              </w:rPr>
              <w:t>應用外語系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四年制</w:t>
            </w:r>
            <w:r w:rsidRPr="00B6508E">
              <w:rPr>
                <w:rFonts w:eastAsiaTheme="minorEastAsia"/>
                <w:szCs w:val="24"/>
              </w:rPr>
              <w:t>)</w:t>
            </w:r>
          </w:p>
          <w:p w14:paraId="0B37E407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五、通識教育中心</w:t>
            </w:r>
          </w:p>
          <w:p w14:paraId="7A33A792" w14:textId="77777777" w:rsidR="00CF54DB" w:rsidRPr="00B6508E" w:rsidRDefault="00CF54DB" w:rsidP="00B6508E">
            <w:pPr>
              <w:autoSpaceDE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六、體育室</w:t>
            </w:r>
          </w:p>
        </w:tc>
        <w:tc>
          <w:tcPr>
            <w:tcW w:w="1945" w:type="dxa"/>
          </w:tcPr>
          <w:p w14:paraId="2AB093B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lastRenderedPageBreak/>
              <w:t>遵照教育部民國</w:t>
            </w:r>
            <w:r w:rsidRPr="00B6508E">
              <w:rPr>
                <w:rFonts w:eastAsiaTheme="minorEastAsia"/>
                <w:b/>
                <w:bCs/>
                <w:szCs w:val="24"/>
              </w:rPr>
              <w:t>113</w:t>
            </w:r>
            <w:r w:rsidRPr="00B6508E">
              <w:rPr>
                <w:rFonts w:eastAsiaTheme="minorEastAsia"/>
                <w:b/>
                <w:bCs/>
                <w:szCs w:val="24"/>
              </w:rPr>
              <w:t>年</w:t>
            </w:r>
            <w:r w:rsidRPr="00B6508E">
              <w:rPr>
                <w:rFonts w:eastAsiaTheme="minorEastAsia"/>
                <w:b/>
                <w:bCs/>
                <w:szCs w:val="24"/>
              </w:rPr>
              <w:t>5</w:t>
            </w:r>
            <w:r w:rsidRPr="00B6508E">
              <w:rPr>
                <w:rFonts w:eastAsiaTheme="minorEastAsia"/>
                <w:b/>
                <w:bCs/>
                <w:szCs w:val="24"/>
              </w:rPr>
              <w:t>月</w:t>
            </w:r>
            <w:r w:rsidRPr="00B6508E">
              <w:rPr>
                <w:rFonts w:eastAsiaTheme="minorEastAsia"/>
                <w:b/>
                <w:bCs/>
                <w:szCs w:val="24"/>
              </w:rPr>
              <w:t>22</w:t>
            </w:r>
            <w:r w:rsidRPr="00B6508E">
              <w:rPr>
                <w:rFonts w:eastAsiaTheme="minorEastAsia"/>
                <w:b/>
                <w:bCs/>
                <w:szCs w:val="24"/>
              </w:rPr>
              <w:t>日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臺教技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szCs w:val="24"/>
              </w:rPr>
              <w:t>一</w:t>
            </w:r>
            <w:r w:rsidRPr="00B6508E">
              <w:rPr>
                <w:rFonts w:eastAsiaTheme="minorEastAsia"/>
                <w:b/>
                <w:bCs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szCs w:val="24"/>
              </w:rPr>
              <w:t>字第</w:t>
            </w:r>
            <w:r w:rsidRPr="00B6508E">
              <w:rPr>
                <w:rFonts w:eastAsiaTheme="minorEastAsia"/>
                <w:b/>
                <w:bCs/>
                <w:szCs w:val="24"/>
              </w:rPr>
              <w:t>1132301410P</w:t>
            </w:r>
            <w:r w:rsidRPr="00B6508E">
              <w:rPr>
                <w:rFonts w:eastAsiaTheme="minorEastAsia"/>
                <w:b/>
                <w:bCs/>
                <w:szCs w:val="24"/>
              </w:rPr>
              <w:t>號函審查核定本校</w:t>
            </w:r>
            <w:r w:rsidRPr="00B6508E">
              <w:rPr>
                <w:rFonts w:eastAsiaTheme="minorEastAsia"/>
                <w:b/>
                <w:bCs/>
                <w:szCs w:val="24"/>
              </w:rPr>
              <w:t>114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學年度系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所名稱整併、改名異動說明如下：</w:t>
            </w:r>
          </w:p>
          <w:p w14:paraId="53206B56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自動化工程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系暨機電光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系統研究所取消分組經民國</w:t>
            </w:r>
            <w:r w:rsidRPr="00B6508E">
              <w:rPr>
                <w:rFonts w:eastAsiaTheme="minorEastAsia"/>
                <w:b/>
                <w:bCs/>
                <w:szCs w:val="24"/>
              </w:rPr>
              <w:t>109</w:t>
            </w:r>
            <w:r w:rsidRPr="00B6508E">
              <w:rPr>
                <w:rFonts w:eastAsiaTheme="minorEastAsia"/>
                <w:b/>
                <w:bCs/>
                <w:szCs w:val="24"/>
              </w:rPr>
              <w:t>年</w:t>
            </w:r>
            <w:r w:rsidRPr="00B6508E">
              <w:rPr>
                <w:rFonts w:eastAsiaTheme="minorEastAsia"/>
                <w:b/>
                <w:bCs/>
                <w:szCs w:val="24"/>
              </w:rPr>
              <w:t>5</w:t>
            </w:r>
            <w:r w:rsidRPr="00B6508E">
              <w:rPr>
                <w:rFonts w:eastAsiaTheme="minorEastAsia"/>
                <w:b/>
                <w:bCs/>
                <w:szCs w:val="24"/>
              </w:rPr>
              <w:t>月</w:t>
            </w:r>
            <w:r w:rsidRPr="00B6508E">
              <w:rPr>
                <w:rFonts w:eastAsiaTheme="minorEastAsia"/>
                <w:b/>
                <w:bCs/>
                <w:szCs w:val="24"/>
              </w:rPr>
              <w:t>14</w:t>
            </w:r>
            <w:r w:rsidRPr="00B6508E">
              <w:rPr>
                <w:rFonts w:eastAsiaTheme="minorEastAsia"/>
                <w:b/>
                <w:bCs/>
                <w:szCs w:val="24"/>
              </w:rPr>
              <w:t>日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臺教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技</w:t>
            </w:r>
            <w:r w:rsidRPr="00B6508E">
              <w:rPr>
                <w:rFonts w:eastAsiaTheme="minorEastAsia"/>
                <w:b/>
                <w:bCs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szCs w:val="24"/>
              </w:rPr>
              <w:t>一</w:t>
            </w:r>
            <w:r w:rsidRPr="00B6508E">
              <w:rPr>
                <w:rFonts w:eastAsiaTheme="minorEastAsia"/>
                <w:b/>
                <w:bCs/>
                <w:szCs w:val="24"/>
              </w:rPr>
              <w:t>)</w:t>
            </w:r>
            <w:r w:rsidRPr="00B6508E">
              <w:rPr>
                <w:rFonts w:eastAsiaTheme="minorEastAsia"/>
                <w:b/>
                <w:bCs/>
                <w:szCs w:val="24"/>
              </w:rPr>
              <w:t>字第</w:t>
            </w:r>
            <w:r w:rsidRPr="00B6508E">
              <w:rPr>
                <w:rFonts w:eastAsiaTheme="minorEastAsia"/>
                <w:b/>
                <w:bCs/>
                <w:szCs w:val="24"/>
              </w:rPr>
              <w:t>1090069934M</w:t>
            </w:r>
            <w:r w:rsidRPr="00B6508E">
              <w:rPr>
                <w:rFonts w:eastAsiaTheme="minorEastAsia"/>
                <w:b/>
                <w:bCs/>
                <w:szCs w:val="24"/>
              </w:rPr>
              <w:t>號函審定。</w:t>
            </w:r>
          </w:p>
          <w:p w14:paraId="1DC2AC7E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「機械工程系」與「製造科技研究所」整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為「機械工程系製造科技碩士班」</w:t>
            </w:r>
          </w:p>
          <w:p w14:paraId="506026F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「土木工程系」與「土木與防災研究所」整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為「土木工程系土木與防災碩士班」</w:t>
            </w:r>
          </w:p>
          <w:p w14:paraId="13C4306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「創意產品與遊戲設計系」與「視覺傳達設計系」整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暨改名為「商品與遊戲設計系」並取消分組。</w:t>
            </w:r>
          </w:p>
          <w:p w14:paraId="68824C6A" w14:textId="5E283524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「國際企業管理系」及「企業管理科」與「行銷與服務管理系」整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暨改名為「經營管理系</w:t>
            </w:r>
            <w:r w:rsidRPr="00B6508E">
              <w:rPr>
                <w:rFonts w:eastAsiaTheme="minorEastAsia"/>
                <w:b/>
                <w:bCs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szCs w:val="24"/>
              </w:rPr>
              <w:t>科</w:t>
            </w:r>
            <w:r w:rsidRPr="00B6508E">
              <w:rPr>
                <w:rFonts w:eastAsiaTheme="minorEastAsia"/>
                <w:b/>
                <w:bCs/>
                <w:szCs w:val="24"/>
              </w:rPr>
              <w:t xml:space="preserve"> )</w:t>
            </w:r>
            <w:r w:rsidRPr="00B6508E">
              <w:rPr>
                <w:rFonts w:eastAsiaTheme="minorEastAsia"/>
                <w:b/>
                <w:bCs/>
                <w:szCs w:val="24"/>
              </w:rPr>
              <w:t>服務與科技管理碩士班」</w:t>
            </w:r>
          </w:p>
          <w:p w14:paraId="2FE71CF5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「美容系」與「美容科技研究</w:t>
            </w:r>
            <w:bookmarkStart w:id="0" w:name="_GoBack"/>
            <w:bookmarkEnd w:id="0"/>
            <w:r w:rsidRPr="00B6508E">
              <w:rPr>
                <w:rFonts w:eastAsiaTheme="minorEastAsia"/>
                <w:b/>
                <w:bCs/>
                <w:szCs w:val="24"/>
              </w:rPr>
              <w:t>所」整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lastRenderedPageBreak/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為「美容系美容科技碩士班」</w:t>
            </w:r>
          </w:p>
          <w:p w14:paraId="63EEB9E7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進修部增土木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系二專學制。</w:t>
            </w:r>
          </w:p>
          <w:p w14:paraId="7E00FA0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114</w:t>
            </w:r>
            <w:r w:rsidRPr="00B6508E">
              <w:rPr>
                <w:rFonts w:eastAsiaTheme="minorEastAsia"/>
                <w:b/>
                <w:bCs/>
                <w:szCs w:val="24"/>
              </w:rPr>
              <w:t>學年度進修部創意產品與遊戲設計系」與「視覺傳達設計系」整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暨改名為「商品與遊戲設計系」並取消分組。本校</w:t>
            </w:r>
            <w:r w:rsidRPr="00B6508E">
              <w:rPr>
                <w:rFonts w:eastAsiaTheme="minorEastAsia"/>
                <w:b/>
                <w:bCs/>
                <w:szCs w:val="24"/>
              </w:rPr>
              <w:t>111</w:t>
            </w:r>
            <w:r w:rsidRPr="00B6508E">
              <w:rPr>
                <w:rFonts w:eastAsiaTheme="minorEastAsia"/>
                <w:b/>
                <w:bCs/>
                <w:szCs w:val="24"/>
              </w:rPr>
              <w:t>學年度「商業設計系」、與「數位媒體設計系」整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改名「視覺傳達設計系」</w:t>
            </w:r>
          </w:p>
          <w:p w14:paraId="06855C1B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「國際企業管理系」及「企業管理科」與「行</w:t>
            </w:r>
          </w:p>
          <w:p w14:paraId="452B1EB2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銷與服務管理系」整</w:t>
            </w:r>
            <w:proofErr w:type="gramStart"/>
            <w:r w:rsidRPr="00B6508E">
              <w:rPr>
                <w:rFonts w:eastAsiaTheme="minorEastAsia"/>
                <w:b/>
                <w:bCs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bCs/>
                <w:szCs w:val="24"/>
              </w:rPr>
              <w:t>暨改名為「經營管理系</w:t>
            </w:r>
          </w:p>
          <w:p w14:paraId="224576E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bCs/>
                <w:szCs w:val="24"/>
              </w:rPr>
            </w:pPr>
            <w:r w:rsidRPr="00B6508E">
              <w:rPr>
                <w:rFonts w:eastAsiaTheme="minorEastAsia"/>
                <w:b/>
                <w:bCs/>
                <w:szCs w:val="24"/>
              </w:rPr>
              <w:t>(</w:t>
            </w:r>
            <w:r w:rsidRPr="00B6508E">
              <w:rPr>
                <w:rFonts w:eastAsiaTheme="minorEastAsia"/>
                <w:b/>
                <w:bCs/>
                <w:szCs w:val="24"/>
              </w:rPr>
              <w:t>科</w:t>
            </w:r>
            <w:r w:rsidRPr="00B6508E">
              <w:rPr>
                <w:rFonts w:eastAsiaTheme="minorEastAsia"/>
                <w:b/>
                <w:bCs/>
                <w:szCs w:val="24"/>
              </w:rPr>
              <w:t xml:space="preserve"> )</w:t>
            </w:r>
            <w:r w:rsidRPr="00B6508E">
              <w:rPr>
                <w:rFonts w:eastAsiaTheme="minorEastAsia"/>
                <w:b/>
                <w:bCs/>
                <w:szCs w:val="24"/>
              </w:rPr>
              <w:t>」</w:t>
            </w:r>
          </w:p>
        </w:tc>
      </w:tr>
      <w:tr w:rsidR="00CF54DB" w:rsidRPr="00B6508E" w14:paraId="58D9EA00" w14:textId="77777777" w:rsidTr="00B6508E">
        <w:trPr>
          <w:trHeight w:val="450"/>
        </w:trPr>
        <w:tc>
          <w:tcPr>
            <w:tcW w:w="1064" w:type="dxa"/>
            <w:vAlign w:val="center"/>
          </w:tcPr>
          <w:p w14:paraId="58EC79F6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lastRenderedPageBreak/>
              <w:t>第九條</w:t>
            </w:r>
          </w:p>
          <w:p w14:paraId="030FAE4F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0B9EBB4F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第二款</w:t>
            </w:r>
          </w:p>
        </w:tc>
        <w:tc>
          <w:tcPr>
            <w:tcW w:w="3309" w:type="dxa"/>
          </w:tcPr>
          <w:p w14:paraId="6384786D" w14:textId="77777777" w:rsidR="00CF54DB" w:rsidRPr="00B6508E" w:rsidRDefault="00CF54DB" w:rsidP="00B6508E">
            <w:pPr>
              <w:autoSpaceDE w:val="0"/>
              <w:autoSpaceDN w:val="0"/>
              <w:adjustRightInd w:val="0"/>
              <w:spacing w:line="320" w:lineRule="exact"/>
              <w:jc w:val="both"/>
              <w:rPr>
                <w:rFonts w:eastAsiaTheme="minorEastAsia"/>
                <w:color w:val="000000" w:themeColor="text1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學生事務處：掌理學生事務、學生宿舍服務及學生活動中心管理暨全校學生心理諮商與測驗、導師業務、班級輔導、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校園霸凌防治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及性別平等教育宣導</w:t>
            </w:r>
            <w:r w:rsidRPr="00B6508E">
              <w:rPr>
                <w:rFonts w:eastAsiaTheme="minorEastAsia"/>
                <w:szCs w:val="24"/>
              </w:rPr>
              <w:t>、特殊教育及身心障礙事宜。置學生事務長一人，並得置秘書一人。分設生活輔導、課外活動指導、衛生保健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、</w:t>
            </w:r>
            <w:r w:rsidRPr="00B6508E">
              <w:rPr>
                <w:rFonts w:eastAsiaTheme="minorEastAsia"/>
                <w:szCs w:val="24"/>
              </w:rPr>
              <w:t>諮商與輔導等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四</w:t>
            </w:r>
            <w:r w:rsidRPr="00B6508E">
              <w:rPr>
                <w:rFonts w:eastAsiaTheme="minorEastAsia"/>
                <w:szCs w:val="24"/>
              </w:rPr>
              <w:t>組。</w:t>
            </w:r>
            <w:proofErr w:type="gramStart"/>
            <w:r w:rsidRPr="00B6508E">
              <w:rPr>
                <w:rFonts w:eastAsiaTheme="minorEastAsia"/>
                <w:szCs w:val="24"/>
              </w:rPr>
              <w:t>各組置組長</w:t>
            </w:r>
            <w:proofErr w:type="gramEnd"/>
            <w:r w:rsidRPr="00B6508E">
              <w:rPr>
                <w:rFonts w:eastAsiaTheme="minorEastAsia"/>
                <w:szCs w:val="24"/>
              </w:rPr>
              <w:t>一人，並各置職員若干人。</w:t>
            </w:r>
          </w:p>
        </w:tc>
        <w:tc>
          <w:tcPr>
            <w:tcW w:w="3310" w:type="dxa"/>
          </w:tcPr>
          <w:p w14:paraId="6C0CDD4E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學生事務處：掌理學生事務、學生宿舍服務及學生活動中心管理暨全校學生心理諮商與測驗、導師業務、班級輔導、</w:t>
            </w:r>
            <w:proofErr w:type="gramStart"/>
            <w:r w:rsidRPr="00B6508E">
              <w:rPr>
                <w:rFonts w:eastAsiaTheme="minorEastAsia"/>
                <w:szCs w:val="24"/>
              </w:rPr>
              <w:t>校園霸凌防治</w:t>
            </w:r>
            <w:proofErr w:type="gramEnd"/>
            <w:r w:rsidRPr="00B6508E">
              <w:rPr>
                <w:rFonts w:eastAsiaTheme="minorEastAsia"/>
                <w:szCs w:val="24"/>
              </w:rPr>
              <w:t>及性別平等教育宣導、特殊教育及身心障礙事宜。置學生事務長一人，並得置秘書一人。分設生活輔導、課外活動指導、衛生保健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、服務學習</w:t>
            </w:r>
            <w:r w:rsidRPr="00B6508E">
              <w:rPr>
                <w:rFonts w:eastAsiaTheme="minorEastAsia"/>
                <w:szCs w:val="24"/>
              </w:rPr>
              <w:t>、諮商與輔導等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五</w:t>
            </w:r>
            <w:r w:rsidRPr="00B6508E">
              <w:rPr>
                <w:rFonts w:eastAsiaTheme="minorEastAsia"/>
                <w:szCs w:val="24"/>
              </w:rPr>
              <w:t>組。</w:t>
            </w:r>
            <w:proofErr w:type="gramStart"/>
            <w:r w:rsidRPr="00B6508E">
              <w:rPr>
                <w:rFonts w:eastAsiaTheme="minorEastAsia"/>
                <w:szCs w:val="24"/>
              </w:rPr>
              <w:t>各組置組長</w:t>
            </w:r>
            <w:proofErr w:type="gramEnd"/>
            <w:r w:rsidRPr="00B6508E">
              <w:rPr>
                <w:rFonts w:eastAsiaTheme="minorEastAsia"/>
                <w:szCs w:val="24"/>
              </w:rPr>
              <w:t>一人，並各置職員若干人。</w:t>
            </w:r>
          </w:p>
        </w:tc>
        <w:tc>
          <w:tcPr>
            <w:tcW w:w="1945" w:type="dxa"/>
          </w:tcPr>
          <w:p w14:paraId="4492E396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5231BAD9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配合本校組織規模調整裁減「服務學習組」，其業務併入「衛生保健組」辦理做修訂。</w:t>
            </w:r>
          </w:p>
        </w:tc>
      </w:tr>
      <w:tr w:rsidR="00CF54DB" w:rsidRPr="00B6508E" w14:paraId="39AC5C97" w14:textId="77777777" w:rsidTr="00B6508E">
        <w:trPr>
          <w:trHeight w:val="1191"/>
        </w:trPr>
        <w:tc>
          <w:tcPr>
            <w:tcW w:w="1064" w:type="dxa"/>
            <w:vAlign w:val="center"/>
          </w:tcPr>
          <w:p w14:paraId="3AF2F3AB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第九條</w:t>
            </w:r>
          </w:p>
          <w:p w14:paraId="157AAFA8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1EB16CEA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第四款</w:t>
            </w:r>
          </w:p>
        </w:tc>
        <w:tc>
          <w:tcPr>
            <w:tcW w:w="3309" w:type="dxa"/>
          </w:tcPr>
          <w:p w14:paraId="17AC1F48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研究發展處：綜理全校研究發展、研究計畫、產學合作、技術轉移、職業生涯發展、校外實習、就業輔導、校友服務、學生證照彙整、畢業生流向調查、創新育成及精密產品研發、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永續相關專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lastRenderedPageBreak/>
              <w:t>案承接與合作</w:t>
            </w:r>
            <w:r w:rsidRPr="00B6508E">
              <w:rPr>
                <w:rFonts w:eastAsiaTheme="minorEastAsia"/>
                <w:szCs w:val="24"/>
              </w:rPr>
              <w:t>等事宜。置研發長一人，並得置秘書一人。</w:t>
            </w:r>
            <w:proofErr w:type="gramStart"/>
            <w:r w:rsidRPr="00B6508E">
              <w:rPr>
                <w:rFonts w:eastAsiaTheme="minorEastAsia"/>
                <w:szCs w:val="24"/>
              </w:rPr>
              <w:t>分設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產學</w:t>
            </w:r>
            <w:proofErr w:type="gramEnd"/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與學術推展</w:t>
            </w:r>
            <w:r w:rsidRPr="00B6508E">
              <w:rPr>
                <w:rFonts w:eastAsiaTheme="minorEastAsia"/>
                <w:szCs w:val="24"/>
              </w:rPr>
              <w:t>、職涯發展與校友服務等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二</w:t>
            </w:r>
            <w:r w:rsidRPr="00B6508E">
              <w:rPr>
                <w:rFonts w:eastAsiaTheme="minorEastAsia"/>
                <w:szCs w:val="24"/>
              </w:rPr>
              <w:t>組及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永續研究與產學連結</w:t>
            </w:r>
            <w:r w:rsidRPr="00B6508E">
              <w:rPr>
                <w:rFonts w:eastAsiaTheme="minorEastAsia"/>
                <w:szCs w:val="24"/>
              </w:rPr>
              <w:t>中心，</w:t>
            </w:r>
            <w:proofErr w:type="gramStart"/>
            <w:r w:rsidRPr="00B6508E">
              <w:rPr>
                <w:rFonts w:eastAsiaTheme="minorEastAsia"/>
                <w:szCs w:val="24"/>
              </w:rPr>
              <w:t>各組置組</w:t>
            </w:r>
            <w:proofErr w:type="gramEnd"/>
            <w:r w:rsidRPr="00B6508E">
              <w:rPr>
                <w:rFonts w:eastAsiaTheme="minorEastAsia"/>
                <w:szCs w:val="24"/>
              </w:rPr>
              <w:t>長一人，中心置主任一人，並各置職員若干人其設置辦法另訂，經校務會議通過，校長核定後，公布實施。</w:t>
            </w:r>
          </w:p>
        </w:tc>
        <w:tc>
          <w:tcPr>
            <w:tcW w:w="3310" w:type="dxa"/>
          </w:tcPr>
          <w:p w14:paraId="4138D191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lastRenderedPageBreak/>
              <w:t>研究發展處：綜理全校研究發展、研究計畫、產學合作、技術轉移、職業生涯發展、校外實習、就業輔導、校友服務、學生證照彙整、畢業生流向調查、創新育成及精密產品研發等事宜。置研</w:t>
            </w:r>
            <w:r w:rsidRPr="00B6508E">
              <w:rPr>
                <w:rFonts w:eastAsiaTheme="minorEastAsia"/>
                <w:szCs w:val="24"/>
              </w:rPr>
              <w:lastRenderedPageBreak/>
              <w:t>發長一人，並得置秘書一人。</w:t>
            </w:r>
            <w:proofErr w:type="gramStart"/>
            <w:r w:rsidRPr="00B6508E">
              <w:rPr>
                <w:rFonts w:eastAsiaTheme="minorEastAsia"/>
                <w:szCs w:val="24"/>
              </w:rPr>
              <w:t>分設產學</w:t>
            </w:r>
            <w:proofErr w:type="gramEnd"/>
            <w:r w:rsidRPr="00B6508E">
              <w:rPr>
                <w:rFonts w:eastAsiaTheme="minorEastAsia"/>
                <w:szCs w:val="24"/>
              </w:rPr>
              <w:t>合作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、</w:t>
            </w:r>
            <w:r w:rsidRPr="00B6508E">
              <w:rPr>
                <w:rFonts w:eastAsiaTheme="minorEastAsia"/>
                <w:szCs w:val="24"/>
              </w:rPr>
              <w:t>學術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發展暨技術轉移、</w:t>
            </w:r>
            <w:r w:rsidRPr="00B6508E">
              <w:rPr>
                <w:rFonts w:eastAsiaTheme="minorEastAsia"/>
                <w:szCs w:val="24"/>
              </w:rPr>
              <w:t>職涯發展與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校外實習、就業輔導與</w:t>
            </w:r>
            <w:r w:rsidRPr="00B6508E">
              <w:rPr>
                <w:rFonts w:eastAsiaTheme="minorEastAsia"/>
                <w:szCs w:val="24"/>
              </w:rPr>
              <w:t>校友服務等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四</w:t>
            </w:r>
            <w:r w:rsidRPr="00B6508E">
              <w:rPr>
                <w:rFonts w:eastAsiaTheme="minorEastAsia"/>
                <w:szCs w:val="24"/>
              </w:rPr>
              <w:t>組及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創新</w:t>
            </w:r>
            <w:proofErr w:type="gramStart"/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育成暨精</w:t>
            </w:r>
            <w:proofErr w:type="gramEnd"/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密</w:t>
            </w:r>
            <w:r w:rsidRPr="00B6508E">
              <w:rPr>
                <w:rFonts w:eastAsiaTheme="minorEastAsia"/>
                <w:szCs w:val="24"/>
              </w:rPr>
              <w:t>中心，</w:t>
            </w:r>
            <w:proofErr w:type="gramStart"/>
            <w:r w:rsidRPr="00B6508E">
              <w:rPr>
                <w:rFonts w:eastAsiaTheme="minorEastAsia"/>
                <w:szCs w:val="24"/>
              </w:rPr>
              <w:t>各組置組</w:t>
            </w:r>
            <w:proofErr w:type="gramEnd"/>
            <w:r w:rsidRPr="00B6508E">
              <w:rPr>
                <w:rFonts w:eastAsiaTheme="minorEastAsia"/>
                <w:szCs w:val="24"/>
              </w:rPr>
              <w:t>長一人，中心置主任一人，並各置職員若干人。其設置辦法另訂，經校務會議通過，校長核定後，公布實施。</w:t>
            </w:r>
          </w:p>
        </w:tc>
        <w:tc>
          <w:tcPr>
            <w:tcW w:w="1945" w:type="dxa"/>
          </w:tcPr>
          <w:p w14:paraId="3BCC7B4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lastRenderedPageBreak/>
              <w:t>配合本校組織規模縮減，原「產學合作組」及「學術發展暨技術轉移組」整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為「產學與學術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推展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組」。</w:t>
            </w:r>
            <w:r w:rsidRPr="00B6508E">
              <w:rPr>
                <w:rFonts w:eastAsiaTheme="minorEastAsia"/>
                <w:b/>
                <w:szCs w:val="24"/>
              </w:rPr>
              <w:lastRenderedPageBreak/>
              <w:t>原「職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涯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發展與校外實習組」及「就業輔導與校友服務組」整併為「職涯發展與校友服務組」。</w:t>
            </w:r>
          </w:p>
          <w:p w14:paraId="2EA2E15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新成立「永續研究與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產學鏈結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中心」，負責業務含：</w:t>
            </w:r>
            <w:r w:rsidRPr="00B6508E">
              <w:rPr>
                <w:rFonts w:eastAsiaTheme="minorEastAsia"/>
                <w:b/>
                <w:szCs w:val="24"/>
              </w:rPr>
              <w:t>USR</w:t>
            </w:r>
            <w:r w:rsidRPr="00B6508E">
              <w:rPr>
                <w:rFonts w:eastAsiaTheme="minorEastAsia"/>
                <w:b/>
                <w:szCs w:val="24"/>
              </w:rPr>
              <w:t>計畫管理與</w:t>
            </w:r>
            <w:r w:rsidRPr="00B6508E">
              <w:rPr>
                <w:rFonts w:eastAsiaTheme="minorEastAsia"/>
                <w:b/>
                <w:szCs w:val="24"/>
              </w:rPr>
              <w:t>USR Hub</w:t>
            </w:r>
            <w:r w:rsidRPr="00B6508E">
              <w:rPr>
                <w:rFonts w:eastAsiaTheme="minorEastAsia"/>
                <w:b/>
                <w:szCs w:val="24"/>
              </w:rPr>
              <w:t>執行、永續相關專案承接與合作</w:t>
            </w:r>
            <w:r w:rsidRPr="00B6508E">
              <w:rPr>
                <w:rFonts w:eastAsiaTheme="minorEastAsia"/>
                <w:b/>
                <w:szCs w:val="24"/>
              </w:rPr>
              <w:t>(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含淨零碳排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、能源管理、碳盤查等</w:t>
            </w:r>
            <w:r w:rsidRPr="00B6508E">
              <w:rPr>
                <w:rFonts w:eastAsiaTheme="minorEastAsia"/>
                <w:b/>
                <w:szCs w:val="24"/>
              </w:rPr>
              <w:t>)</w:t>
            </w:r>
            <w:r w:rsidRPr="00B6508E">
              <w:rPr>
                <w:rFonts w:eastAsiaTheme="minorEastAsia"/>
                <w:b/>
                <w:szCs w:val="24"/>
              </w:rPr>
              <w:t>。另原「創新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育成暨精密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中心」業務併入此中心辦理做修訂。</w:t>
            </w:r>
          </w:p>
        </w:tc>
      </w:tr>
      <w:tr w:rsidR="00CF54DB" w:rsidRPr="00B6508E" w14:paraId="381DE489" w14:textId="77777777" w:rsidTr="00B6508E">
        <w:trPr>
          <w:trHeight w:val="1191"/>
        </w:trPr>
        <w:tc>
          <w:tcPr>
            <w:tcW w:w="1064" w:type="dxa"/>
            <w:vAlign w:val="center"/>
          </w:tcPr>
          <w:p w14:paraId="2468E25A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lastRenderedPageBreak/>
              <w:br w:type="page"/>
            </w:r>
          </w:p>
          <w:p w14:paraId="66C053D6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</w:p>
          <w:p w14:paraId="7B5D1AF8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</w:p>
          <w:p w14:paraId="3DE0A151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第九條</w:t>
            </w:r>
          </w:p>
          <w:p w14:paraId="6D9978C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33BAD6F6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第五款</w:t>
            </w:r>
          </w:p>
        </w:tc>
        <w:tc>
          <w:tcPr>
            <w:tcW w:w="3309" w:type="dxa"/>
          </w:tcPr>
          <w:p w14:paraId="21D57A9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國際合作及交流處：辦理國際合作與交流相關企劃、執行、聯絡、參訪、接待、服務及拓展</w:t>
            </w:r>
            <w:proofErr w:type="gramStart"/>
            <w:r w:rsidRPr="00B6508E">
              <w:rPr>
                <w:rFonts w:eastAsiaTheme="minorEastAsia"/>
                <w:szCs w:val="24"/>
              </w:rPr>
              <w:t>海外生源等</w:t>
            </w:r>
            <w:proofErr w:type="gramEnd"/>
            <w:r w:rsidRPr="00B6508E">
              <w:rPr>
                <w:rFonts w:eastAsiaTheme="minorEastAsia"/>
                <w:szCs w:val="24"/>
              </w:rPr>
              <w:t>業務。置國際長一人，綜理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處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務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，分設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兩岸暨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國際事務組及國際專修部，置組長一人，國際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專修部置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主任一人，職員若干人。其設置辦法另訂，經校務會議通過，校長核定後，公布實施</w:t>
            </w:r>
            <w:r w:rsidRPr="00B6508E">
              <w:rPr>
                <w:rFonts w:eastAsiaTheme="minorEastAsia"/>
                <w:szCs w:val="24"/>
              </w:rPr>
              <w:t>。</w:t>
            </w:r>
          </w:p>
        </w:tc>
        <w:tc>
          <w:tcPr>
            <w:tcW w:w="3310" w:type="dxa"/>
          </w:tcPr>
          <w:p w14:paraId="7D4E7C9D" w14:textId="79CD4252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國際合作及交流處：辦理國際合作與交流相關企劃、執行、聯絡、參訪、接待、服務及拓展</w:t>
            </w:r>
            <w:proofErr w:type="gramStart"/>
            <w:r w:rsidRPr="00B6508E">
              <w:rPr>
                <w:rFonts w:eastAsiaTheme="minorEastAsia"/>
                <w:szCs w:val="24"/>
              </w:rPr>
              <w:t>海外生源等</w:t>
            </w:r>
            <w:proofErr w:type="gramEnd"/>
            <w:r w:rsidRPr="00B6508E">
              <w:rPr>
                <w:rFonts w:eastAsiaTheme="minorEastAsia"/>
                <w:szCs w:val="24"/>
              </w:rPr>
              <w:t>業務。置國際長一人，綜理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處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務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，分設國際事務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、中國大陸及港澳事務等二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組及國際專修部，</w:t>
            </w:r>
            <w:proofErr w:type="gramStart"/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各組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置組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長一人，國際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專修部置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主任一人，職員若干人。其設置辦法另訂，經校務會議通過，校長核定後，公布實施。</w:t>
            </w:r>
          </w:p>
        </w:tc>
        <w:tc>
          <w:tcPr>
            <w:tcW w:w="1945" w:type="dxa"/>
          </w:tcPr>
          <w:p w14:paraId="470F7C3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配合本校組織規模調整原「中國大陸及港澳事務組」、「國際事務組」整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為「兩岸暨國際事務組」做修訂。</w:t>
            </w:r>
          </w:p>
        </w:tc>
      </w:tr>
      <w:tr w:rsidR="00CF54DB" w:rsidRPr="00B6508E" w14:paraId="2580193A" w14:textId="77777777" w:rsidTr="00B6508E">
        <w:trPr>
          <w:trHeight w:val="817"/>
        </w:trPr>
        <w:tc>
          <w:tcPr>
            <w:tcW w:w="1064" w:type="dxa"/>
            <w:vAlign w:val="center"/>
          </w:tcPr>
          <w:p w14:paraId="6DD53455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第九條</w:t>
            </w:r>
          </w:p>
          <w:p w14:paraId="2745958B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3386C84B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第七款</w:t>
            </w:r>
          </w:p>
        </w:tc>
        <w:tc>
          <w:tcPr>
            <w:tcW w:w="3309" w:type="dxa"/>
          </w:tcPr>
          <w:p w14:paraId="54BEB412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秘書室：綜理機要、議事、專案、新聞、公共關係、內部控制與稽核制度</w:t>
            </w:r>
            <w:r w:rsidRPr="00B6508E">
              <w:rPr>
                <w:rFonts w:eastAsiaTheme="minorEastAsia"/>
                <w:bCs/>
                <w:color w:val="000000" w:themeColor="text1"/>
                <w:szCs w:val="24"/>
              </w:rPr>
              <w:t>及性別平等</w:t>
            </w:r>
            <w:proofErr w:type="gramStart"/>
            <w:r w:rsidRPr="00B6508E">
              <w:rPr>
                <w:rFonts w:eastAsiaTheme="minorEastAsia"/>
                <w:szCs w:val="24"/>
              </w:rPr>
              <w:t>等</w:t>
            </w:r>
            <w:proofErr w:type="gramEnd"/>
            <w:r w:rsidRPr="00B6508E">
              <w:rPr>
                <w:rFonts w:eastAsiaTheme="minorEastAsia"/>
                <w:szCs w:val="24"/>
              </w:rPr>
              <w:t>事務，置主任秘書一人，分設公關、文書等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二</w:t>
            </w:r>
            <w:r w:rsidRPr="00B6508E">
              <w:rPr>
                <w:rFonts w:eastAsiaTheme="minorEastAsia"/>
                <w:szCs w:val="24"/>
              </w:rPr>
              <w:t>組，各置組長一人，秘書及職員若干人。</w:t>
            </w:r>
          </w:p>
        </w:tc>
        <w:tc>
          <w:tcPr>
            <w:tcW w:w="3310" w:type="dxa"/>
          </w:tcPr>
          <w:p w14:paraId="330EF3AD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秘書室：綜理機要、議事、專案、新聞、公共關係、內部控制與稽核制度及性別平等</w:t>
            </w:r>
            <w:proofErr w:type="gramStart"/>
            <w:r w:rsidRPr="00B6508E">
              <w:rPr>
                <w:rFonts w:eastAsiaTheme="minorEastAsia"/>
                <w:szCs w:val="24"/>
              </w:rPr>
              <w:t>等</w:t>
            </w:r>
            <w:proofErr w:type="gramEnd"/>
            <w:r w:rsidRPr="00B6508E">
              <w:rPr>
                <w:rFonts w:eastAsiaTheme="minorEastAsia"/>
                <w:szCs w:val="24"/>
              </w:rPr>
              <w:t>事務，置主任秘書一人，分設公關、文書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、內部控制</w:t>
            </w:r>
            <w:r w:rsidRPr="00B6508E">
              <w:rPr>
                <w:rFonts w:eastAsiaTheme="minorEastAsia"/>
                <w:szCs w:val="24"/>
              </w:rPr>
              <w:t>等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三</w:t>
            </w:r>
            <w:r w:rsidRPr="00B6508E">
              <w:rPr>
                <w:rFonts w:eastAsiaTheme="minorEastAsia"/>
                <w:szCs w:val="24"/>
              </w:rPr>
              <w:t>組，各置組長一人，秘書及職員若干人。</w:t>
            </w:r>
          </w:p>
        </w:tc>
        <w:tc>
          <w:tcPr>
            <w:tcW w:w="1945" w:type="dxa"/>
          </w:tcPr>
          <w:p w14:paraId="5FA70538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配合本校組織規模調整裁減「內部控制組」，其業務併入「文書組」辦理做修訂。</w:t>
            </w:r>
          </w:p>
        </w:tc>
      </w:tr>
      <w:tr w:rsidR="00CF54DB" w:rsidRPr="00B6508E" w14:paraId="5AD570F5" w14:textId="77777777" w:rsidTr="00B6508E">
        <w:trPr>
          <w:trHeight w:val="359"/>
        </w:trPr>
        <w:tc>
          <w:tcPr>
            <w:tcW w:w="1064" w:type="dxa"/>
            <w:vAlign w:val="center"/>
          </w:tcPr>
          <w:p w14:paraId="3E547E6B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第九條</w:t>
            </w:r>
          </w:p>
          <w:p w14:paraId="4A829920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0F393AB1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第八款</w:t>
            </w:r>
          </w:p>
        </w:tc>
        <w:tc>
          <w:tcPr>
            <w:tcW w:w="3309" w:type="dxa"/>
          </w:tcPr>
          <w:p w14:paraId="218D5884" w14:textId="77777777" w:rsidR="00CF54DB" w:rsidRPr="00B6508E" w:rsidRDefault="00CF54DB" w:rsidP="00B6508E">
            <w:pPr>
              <w:autoSpaceDE w:val="0"/>
              <w:autoSpaceDN w:val="0"/>
              <w:adjustRightInd w:val="0"/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人事室：依法辦理人事業務。置主任一人，設人力資源管理組，置組長一人，職員若干人。</w:t>
            </w:r>
          </w:p>
        </w:tc>
        <w:tc>
          <w:tcPr>
            <w:tcW w:w="3310" w:type="dxa"/>
          </w:tcPr>
          <w:p w14:paraId="46898CFB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i/>
                <w:szCs w:val="24"/>
                <w:u w:val="single"/>
              </w:rPr>
            </w:pPr>
            <w:r w:rsidRPr="00B6508E">
              <w:rPr>
                <w:rFonts w:eastAsiaTheme="minorEastAsia"/>
                <w:color w:val="000000" w:themeColor="text1"/>
                <w:szCs w:val="24"/>
              </w:rPr>
              <w:t>人事室：依法辦理人事業務。置主任一人，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分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設人力資源管理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、人力資源發展等兩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組，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各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置組長一人，職員若干人。</w:t>
            </w:r>
          </w:p>
        </w:tc>
        <w:tc>
          <w:tcPr>
            <w:tcW w:w="1945" w:type="dxa"/>
          </w:tcPr>
          <w:p w14:paraId="25F24889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配合本校組織規模調整裁減「人力資源發展組」，其業務併入「人力資源管理組」辦理做修訂。</w:t>
            </w:r>
          </w:p>
        </w:tc>
      </w:tr>
      <w:tr w:rsidR="00CF54DB" w:rsidRPr="00B6508E" w14:paraId="62533348" w14:textId="77777777" w:rsidTr="00B6508E">
        <w:trPr>
          <w:trHeight w:val="840"/>
        </w:trPr>
        <w:tc>
          <w:tcPr>
            <w:tcW w:w="1064" w:type="dxa"/>
            <w:vAlign w:val="center"/>
          </w:tcPr>
          <w:p w14:paraId="495B41E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第九條</w:t>
            </w:r>
          </w:p>
          <w:p w14:paraId="4CFBAE5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6E5BB8EF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第九款</w:t>
            </w:r>
          </w:p>
        </w:tc>
        <w:tc>
          <w:tcPr>
            <w:tcW w:w="3309" w:type="dxa"/>
          </w:tcPr>
          <w:p w14:paraId="4FD2A2A8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  <w:u w:val="single"/>
              </w:rPr>
            </w:pPr>
            <w:r w:rsidRPr="00B6508E">
              <w:rPr>
                <w:rFonts w:eastAsiaTheme="minorEastAsia"/>
                <w:spacing w:val="-4"/>
                <w:szCs w:val="24"/>
              </w:rPr>
              <w:t>會計室：依法辦理歲計、會計及統計等事務。置會計主任一人，設會計統計組，</w:t>
            </w:r>
            <w:r w:rsidRPr="00B6508E">
              <w:rPr>
                <w:rFonts w:eastAsiaTheme="minorEastAsia"/>
                <w:szCs w:val="24"/>
              </w:rPr>
              <w:t>置</w:t>
            </w:r>
            <w:r w:rsidRPr="00B6508E">
              <w:rPr>
                <w:rFonts w:eastAsiaTheme="minorEastAsia"/>
                <w:spacing w:val="-4"/>
                <w:szCs w:val="24"/>
              </w:rPr>
              <w:t>組長一人，職</w:t>
            </w:r>
            <w:r w:rsidRPr="00B6508E">
              <w:rPr>
                <w:rFonts w:eastAsiaTheme="minorEastAsia"/>
                <w:spacing w:val="-4"/>
                <w:szCs w:val="24"/>
              </w:rPr>
              <w:lastRenderedPageBreak/>
              <w:t>員若干人。</w:t>
            </w:r>
          </w:p>
        </w:tc>
        <w:tc>
          <w:tcPr>
            <w:tcW w:w="3310" w:type="dxa"/>
          </w:tcPr>
          <w:p w14:paraId="5EB6EE5B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lastRenderedPageBreak/>
              <w:t>會計室：依法辦理歲計、會計及統計等事務。置會計主任一人，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分</w:t>
            </w:r>
            <w:r w:rsidRPr="00B6508E">
              <w:rPr>
                <w:rFonts w:eastAsiaTheme="minorEastAsia"/>
                <w:szCs w:val="24"/>
              </w:rPr>
              <w:t>設會計統計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、成本效益管理等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lastRenderedPageBreak/>
              <w:t>兩</w:t>
            </w:r>
            <w:r w:rsidRPr="00B6508E">
              <w:rPr>
                <w:rFonts w:eastAsiaTheme="minorEastAsia"/>
                <w:szCs w:val="24"/>
              </w:rPr>
              <w:t>組，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各</w:t>
            </w:r>
            <w:r w:rsidRPr="00B6508E">
              <w:rPr>
                <w:rFonts w:eastAsiaTheme="minorEastAsia"/>
                <w:szCs w:val="24"/>
              </w:rPr>
              <w:t>置組長一人，職員若干人。</w:t>
            </w:r>
          </w:p>
        </w:tc>
        <w:tc>
          <w:tcPr>
            <w:tcW w:w="1945" w:type="dxa"/>
          </w:tcPr>
          <w:p w14:paraId="2AE30568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lastRenderedPageBreak/>
              <w:t>配合本校組織規模調整裁減「成本效益管理組」，其</w:t>
            </w:r>
            <w:r w:rsidRPr="00B6508E">
              <w:rPr>
                <w:rFonts w:eastAsiaTheme="minorEastAsia"/>
                <w:b/>
                <w:szCs w:val="24"/>
              </w:rPr>
              <w:lastRenderedPageBreak/>
              <w:t>業務併入「會計統計組」辦理做修訂。</w:t>
            </w:r>
          </w:p>
        </w:tc>
      </w:tr>
      <w:tr w:rsidR="00CF54DB" w:rsidRPr="00B6508E" w14:paraId="314F4F36" w14:textId="77777777" w:rsidTr="00B6508E">
        <w:trPr>
          <w:trHeight w:val="2093"/>
        </w:trPr>
        <w:tc>
          <w:tcPr>
            <w:tcW w:w="1064" w:type="dxa"/>
            <w:vAlign w:val="center"/>
          </w:tcPr>
          <w:p w14:paraId="2CE33C7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lastRenderedPageBreak/>
              <w:t>第九條</w:t>
            </w:r>
          </w:p>
          <w:p w14:paraId="24930C2D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3846F29D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第十一款</w:t>
            </w:r>
          </w:p>
        </w:tc>
        <w:tc>
          <w:tcPr>
            <w:tcW w:w="3309" w:type="dxa"/>
          </w:tcPr>
          <w:p w14:paraId="14D649D4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圖書資訊處：辦理圖書資源服務、數位學習、校園網路維運、校務行政電腦化及校務研究、美術與藝術資源服務等業務。</w:t>
            </w:r>
            <w:proofErr w:type="gramStart"/>
            <w:r w:rsidRPr="00B6508E">
              <w:rPr>
                <w:rFonts w:eastAsiaTheme="minorEastAsia"/>
                <w:szCs w:val="24"/>
              </w:rPr>
              <w:t>置圖資長</w:t>
            </w:r>
            <w:proofErr w:type="gramEnd"/>
            <w:r w:rsidRPr="00B6508E">
              <w:rPr>
                <w:rFonts w:eastAsiaTheme="minorEastAsia"/>
                <w:szCs w:val="24"/>
              </w:rPr>
              <w:t>一人，並得置秘書一人。分設軟體設計、網路服務、數位學習、圖書服務等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四</w:t>
            </w:r>
            <w:r w:rsidRPr="00B6508E">
              <w:rPr>
                <w:rFonts w:eastAsiaTheme="minorEastAsia"/>
                <w:szCs w:val="24"/>
              </w:rPr>
              <w:t>組及校務研究辦公室，</w:t>
            </w:r>
            <w:proofErr w:type="gramStart"/>
            <w:r w:rsidRPr="00B6508E">
              <w:rPr>
                <w:rFonts w:eastAsiaTheme="minorEastAsia"/>
                <w:szCs w:val="24"/>
              </w:rPr>
              <w:t>各組置組長</w:t>
            </w:r>
            <w:proofErr w:type="gramEnd"/>
            <w:r w:rsidRPr="00B6508E">
              <w:rPr>
                <w:rFonts w:eastAsiaTheme="minorEastAsia"/>
                <w:szCs w:val="24"/>
              </w:rPr>
              <w:t>一人，辦公室置主任一人，並得各置職員若干人。其設置辦法另訂，經校務會議通過，校長核定後，公布實施。</w:t>
            </w:r>
          </w:p>
        </w:tc>
        <w:tc>
          <w:tcPr>
            <w:tcW w:w="3310" w:type="dxa"/>
          </w:tcPr>
          <w:p w14:paraId="7BDB06DB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圖書資訊處：辦理圖書資源服務、數位學習、校園網路維運、校務行政電腦化及校務研究、美術與藝術資源服務等業務。</w:t>
            </w:r>
            <w:proofErr w:type="gramStart"/>
            <w:r w:rsidRPr="00B6508E">
              <w:rPr>
                <w:rFonts w:eastAsiaTheme="minorEastAsia"/>
                <w:szCs w:val="24"/>
              </w:rPr>
              <w:t>置圖資長</w:t>
            </w:r>
            <w:proofErr w:type="gramEnd"/>
            <w:r w:rsidRPr="00B6508E">
              <w:rPr>
                <w:rFonts w:eastAsiaTheme="minorEastAsia"/>
                <w:szCs w:val="24"/>
              </w:rPr>
              <w:t>一人，並得置秘書一人。分設軟體設計、網路服務、數位學習、圖書服務等四組及校務研究辦公室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、美術文物館</w:t>
            </w:r>
            <w:r w:rsidRPr="00B6508E">
              <w:rPr>
                <w:rFonts w:eastAsiaTheme="minorEastAsia"/>
                <w:szCs w:val="24"/>
              </w:rPr>
              <w:t>，</w:t>
            </w:r>
            <w:proofErr w:type="gramStart"/>
            <w:r w:rsidRPr="00B6508E">
              <w:rPr>
                <w:rFonts w:eastAsiaTheme="minorEastAsia"/>
                <w:szCs w:val="24"/>
              </w:rPr>
              <w:t>各組置組長</w:t>
            </w:r>
            <w:proofErr w:type="gramEnd"/>
            <w:r w:rsidRPr="00B6508E">
              <w:rPr>
                <w:rFonts w:eastAsiaTheme="minorEastAsia"/>
                <w:szCs w:val="24"/>
              </w:rPr>
              <w:t>一人，辦公室置主任一人，</w:t>
            </w: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美術</w:t>
            </w:r>
            <w:proofErr w:type="gramStart"/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文物館置館</w:t>
            </w:r>
            <w:proofErr w:type="gramEnd"/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長一人，</w:t>
            </w:r>
            <w:r w:rsidRPr="00B6508E">
              <w:rPr>
                <w:rFonts w:eastAsiaTheme="minorEastAsia"/>
                <w:szCs w:val="24"/>
              </w:rPr>
              <w:t>並得各置職員若干人。其設置辦法另訂，經校務會議通過，校長核定後，公布實施。</w:t>
            </w:r>
          </w:p>
        </w:tc>
        <w:tc>
          <w:tcPr>
            <w:tcW w:w="1945" w:type="dxa"/>
          </w:tcPr>
          <w:p w14:paraId="1CA2EC48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配合本校組織規模調整裁減「美術文物館」，其業務併入「圖書服務」辦理做修訂。</w:t>
            </w:r>
          </w:p>
        </w:tc>
      </w:tr>
      <w:tr w:rsidR="00CF54DB" w:rsidRPr="00B6508E" w14:paraId="0F0356CC" w14:textId="77777777" w:rsidTr="00B6508E">
        <w:trPr>
          <w:trHeight w:val="3151"/>
        </w:trPr>
        <w:tc>
          <w:tcPr>
            <w:tcW w:w="1064" w:type="dxa"/>
            <w:vAlign w:val="center"/>
          </w:tcPr>
          <w:p w14:paraId="4A9EA847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</w:t>
            </w:r>
            <w:r w:rsidRPr="00B6508E">
              <w:rPr>
                <w:rFonts w:eastAsiaTheme="minorEastAsia"/>
                <w:szCs w:val="24"/>
              </w:rPr>
              <w:t>九條</w:t>
            </w:r>
          </w:p>
          <w:p w14:paraId="43AA8795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0020262A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第十三款</w:t>
            </w:r>
          </w:p>
        </w:tc>
        <w:tc>
          <w:tcPr>
            <w:tcW w:w="3309" w:type="dxa"/>
          </w:tcPr>
          <w:p w14:paraId="6C64D439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推廣教育與訓練中心：辦理推廣教育、訓練及社區大學等事宜，置中心主任一人，主持該中心之事務，設教育訓練組，置組長一人，職員若干人。其設置辦法另訂，經校務會議通過，校長核定後，公布實施。</w:t>
            </w:r>
          </w:p>
        </w:tc>
        <w:tc>
          <w:tcPr>
            <w:tcW w:w="3310" w:type="dxa"/>
          </w:tcPr>
          <w:p w14:paraId="732E8D09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pacing w:val="-4"/>
                <w:szCs w:val="24"/>
              </w:rPr>
              <w:t>推廣教育與訓練中心：辦理推廣教育、訓練及社區大學等事宜，置中心主任一人，主持該中心之事務，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分</w:t>
            </w:r>
            <w:r w:rsidRPr="00B6508E">
              <w:rPr>
                <w:rFonts w:eastAsiaTheme="minorEastAsia"/>
                <w:spacing w:val="-4"/>
                <w:szCs w:val="24"/>
              </w:rPr>
              <w:t>設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推廣</w:t>
            </w:r>
            <w:r w:rsidRPr="00B6508E">
              <w:rPr>
                <w:rFonts w:eastAsiaTheme="minorEastAsia"/>
                <w:spacing w:val="-4"/>
                <w:szCs w:val="24"/>
              </w:rPr>
              <w:t>教育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、</w:t>
            </w:r>
            <w:r w:rsidRPr="00B6508E">
              <w:rPr>
                <w:rFonts w:eastAsiaTheme="minorEastAsia"/>
                <w:spacing w:val="-4"/>
                <w:szCs w:val="24"/>
              </w:rPr>
              <w:t>訓練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等二</w:t>
            </w:r>
            <w:r w:rsidRPr="00B6508E">
              <w:rPr>
                <w:rFonts w:eastAsiaTheme="minorEastAsia"/>
                <w:spacing w:val="-4"/>
                <w:szCs w:val="24"/>
              </w:rPr>
              <w:t>組，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各</w:t>
            </w:r>
            <w:r w:rsidRPr="00B6508E">
              <w:rPr>
                <w:rFonts w:eastAsiaTheme="minorEastAsia"/>
                <w:spacing w:val="-4"/>
                <w:szCs w:val="24"/>
              </w:rPr>
              <w:t>置組長一人，職員若干人。其設置辦法另訂，經校務會議通過，校長核定後，公布實施。</w:t>
            </w:r>
          </w:p>
        </w:tc>
        <w:tc>
          <w:tcPr>
            <w:tcW w:w="1945" w:type="dxa"/>
          </w:tcPr>
          <w:p w14:paraId="5BE583EF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配合本校組織規模調整原「推廣教育組」、「訓練組」整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併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為「教育訓練組」做修訂。</w:t>
            </w:r>
          </w:p>
        </w:tc>
      </w:tr>
      <w:tr w:rsidR="00CF54DB" w:rsidRPr="00B6508E" w14:paraId="54BC82AA" w14:textId="77777777" w:rsidTr="00B6508E">
        <w:trPr>
          <w:trHeight w:val="3151"/>
        </w:trPr>
        <w:tc>
          <w:tcPr>
            <w:tcW w:w="1064" w:type="dxa"/>
            <w:vAlign w:val="center"/>
          </w:tcPr>
          <w:p w14:paraId="0E2583F7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</w:t>
            </w:r>
            <w:r w:rsidRPr="00B6508E">
              <w:rPr>
                <w:rFonts w:eastAsiaTheme="minorEastAsia"/>
                <w:szCs w:val="24"/>
              </w:rPr>
              <w:t>九條</w:t>
            </w:r>
          </w:p>
          <w:p w14:paraId="5044428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第一項</w:t>
            </w:r>
          </w:p>
          <w:p w14:paraId="65B8AD19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第十四款</w:t>
            </w:r>
          </w:p>
        </w:tc>
        <w:tc>
          <w:tcPr>
            <w:tcW w:w="3309" w:type="dxa"/>
          </w:tcPr>
          <w:p w14:paraId="78D58E8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bCs/>
                <w:color w:val="000000" w:themeColor="text1"/>
                <w:szCs w:val="24"/>
              </w:rPr>
              <w:t>招生中心：辦理教育行銷與活動、招生入學服務等業務，置中心主任一人，主持該中心之事務，置職員若干人。其設置辦法另訂，經校務會議通過，校長核定後，公布實施。</w:t>
            </w:r>
          </w:p>
        </w:tc>
        <w:tc>
          <w:tcPr>
            <w:tcW w:w="3310" w:type="dxa"/>
          </w:tcPr>
          <w:p w14:paraId="33CA4B01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pacing w:val="-4"/>
                <w:szCs w:val="24"/>
              </w:rPr>
              <w:t>招生中心：辦理教育行銷與活動、招生入學服務等業務，置中心主任一人，主持該中心之事務，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並得分設宣傳、服務等組，各</w:t>
            </w:r>
            <w:r w:rsidRPr="00B6508E">
              <w:rPr>
                <w:rFonts w:eastAsiaTheme="minorEastAsia"/>
                <w:spacing w:val="-4"/>
                <w:szCs w:val="24"/>
              </w:rPr>
              <w:t>置</w:t>
            </w:r>
            <w:r w:rsidRPr="00B6508E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組長一人，</w:t>
            </w:r>
            <w:r w:rsidRPr="00B6508E">
              <w:rPr>
                <w:rFonts w:eastAsiaTheme="minorEastAsia"/>
                <w:spacing w:val="-4"/>
                <w:szCs w:val="24"/>
              </w:rPr>
              <w:t>職員若干人。其設置辦法另訂，經校務會議通過，校長核定後，公布實施。</w:t>
            </w:r>
          </w:p>
        </w:tc>
        <w:tc>
          <w:tcPr>
            <w:tcW w:w="1945" w:type="dxa"/>
          </w:tcPr>
          <w:p w14:paraId="72AC3D67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配合本校組織規模調整原「宣傳組」、「服務組」裁減招生中心將以不分組及調配行政助理教師方式執行業務做修訂。</w:t>
            </w:r>
          </w:p>
        </w:tc>
      </w:tr>
      <w:tr w:rsidR="008F5F6E" w:rsidRPr="008F5F6E" w14:paraId="0B028A4B" w14:textId="77777777" w:rsidTr="00135D78">
        <w:trPr>
          <w:trHeight w:val="2911"/>
        </w:trPr>
        <w:tc>
          <w:tcPr>
            <w:tcW w:w="1064" w:type="dxa"/>
            <w:vAlign w:val="center"/>
          </w:tcPr>
          <w:p w14:paraId="76A08FFB" w14:textId="77777777" w:rsidR="008F5F6E" w:rsidRPr="008F5F6E" w:rsidRDefault="008F5F6E" w:rsidP="008F5F6E">
            <w:pPr>
              <w:spacing w:line="320" w:lineRule="exact"/>
              <w:jc w:val="center"/>
              <w:rPr>
                <w:rFonts w:eastAsiaTheme="minorEastAsia"/>
                <w:b/>
                <w:bCs/>
                <w:spacing w:val="-22"/>
                <w:szCs w:val="24"/>
              </w:rPr>
            </w:pPr>
            <w:r w:rsidRPr="008F5F6E">
              <w:rPr>
                <w:rFonts w:eastAsiaTheme="minorEastAsia" w:hint="eastAsia"/>
                <w:b/>
                <w:bCs/>
                <w:spacing w:val="-22"/>
                <w:szCs w:val="24"/>
              </w:rPr>
              <w:lastRenderedPageBreak/>
              <w:t>第九條</w:t>
            </w:r>
          </w:p>
          <w:p w14:paraId="08C0812E" w14:textId="77777777" w:rsidR="008F5F6E" w:rsidRPr="008F5F6E" w:rsidRDefault="008F5F6E" w:rsidP="008F5F6E">
            <w:pPr>
              <w:spacing w:line="320" w:lineRule="exact"/>
              <w:jc w:val="center"/>
              <w:rPr>
                <w:rFonts w:eastAsiaTheme="minorEastAsia"/>
                <w:b/>
                <w:bCs/>
                <w:spacing w:val="-22"/>
                <w:szCs w:val="24"/>
              </w:rPr>
            </w:pPr>
            <w:r w:rsidRPr="008F5F6E">
              <w:rPr>
                <w:rFonts w:eastAsiaTheme="minorEastAsia" w:hint="eastAsia"/>
                <w:b/>
                <w:bCs/>
                <w:spacing w:val="-22"/>
                <w:szCs w:val="24"/>
              </w:rPr>
              <w:t>第一項</w:t>
            </w:r>
          </w:p>
          <w:p w14:paraId="38249F41" w14:textId="77777777" w:rsidR="008F5F6E" w:rsidRPr="008F5F6E" w:rsidRDefault="008F5F6E" w:rsidP="008F5F6E">
            <w:pPr>
              <w:spacing w:line="320" w:lineRule="exact"/>
              <w:jc w:val="center"/>
              <w:rPr>
                <w:rFonts w:eastAsiaTheme="minorEastAsia"/>
                <w:b/>
                <w:bCs/>
                <w:spacing w:val="-22"/>
                <w:szCs w:val="24"/>
              </w:rPr>
            </w:pPr>
            <w:r w:rsidRPr="008F5F6E">
              <w:rPr>
                <w:rFonts w:eastAsiaTheme="minorEastAsia" w:hint="eastAsia"/>
                <w:b/>
                <w:bCs/>
                <w:spacing w:val="-22"/>
                <w:szCs w:val="24"/>
              </w:rPr>
              <w:t>第十五款</w:t>
            </w:r>
          </w:p>
          <w:p w14:paraId="22A76974" w14:textId="4A076045" w:rsidR="008F5F6E" w:rsidRPr="00B6508E" w:rsidRDefault="008F5F6E" w:rsidP="008F5F6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8F5F6E">
              <w:rPr>
                <w:rFonts w:eastAsiaTheme="minorEastAsia" w:hint="eastAsia"/>
                <w:b/>
                <w:bCs/>
                <w:spacing w:val="-22"/>
                <w:szCs w:val="24"/>
              </w:rPr>
              <w:t>(</w:t>
            </w:r>
            <w:r w:rsidRPr="008F5F6E">
              <w:rPr>
                <w:rFonts w:eastAsiaTheme="minorEastAsia" w:hint="eastAsia"/>
                <w:b/>
                <w:bCs/>
                <w:spacing w:val="-22"/>
                <w:szCs w:val="24"/>
              </w:rPr>
              <w:t>新增</w:t>
            </w:r>
            <w:r w:rsidRPr="008F5F6E">
              <w:rPr>
                <w:rFonts w:eastAsiaTheme="minorEastAsia" w:hint="eastAsia"/>
                <w:b/>
                <w:bCs/>
                <w:spacing w:val="-22"/>
                <w:szCs w:val="24"/>
              </w:rPr>
              <w:t>)</w:t>
            </w:r>
          </w:p>
        </w:tc>
        <w:tc>
          <w:tcPr>
            <w:tcW w:w="3309" w:type="dxa"/>
          </w:tcPr>
          <w:p w14:paraId="0B8555D2" w14:textId="193754B8" w:rsidR="008F5F6E" w:rsidRPr="008F5F6E" w:rsidRDefault="008F5F6E" w:rsidP="00B6508E">
            <w:pPr>
              <w:spacing w:line="320" w:lineRule="exact"/>
              <w:jc w:val="both"/>
              <w:rPr>
                <w:rFonts w:eastAsiaTheme="minorEastAsia"/>
                <w:b/>
                <w:color w:val="000000" w:themeColor="text1"/>
                <w:szCs w:val="24"/>
                <w:u w:val="single"/>
              </w:rPr>
            </w:pPr>
            <w:r w:rsidRPr="008F5F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華語文中心：</w:t>
            </w:r>
            <w:r w:rsidR="00B41020" w:rsidRPr="00B41020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為統籌本校華語教學資源，</w:t>
            </w:r>
            <w:r w:rsidR="005517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增進</w:t>
            </w:r>
            <w:r w:rsidR="00B41020" w:rsidRPr="00B41020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國際交流、</w:t>
            </w:r>
            <w:r w:rsidR="005517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落實</w:t>
            </w:r>
            <w:r w:rsidR="00B41020" w:rsidRPr="00B41020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語言政策及</w:t>
            </w:r>
            <w:r w:rsidR="005517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推</w:t>
            </w:r>
            <w:r w:rsidR="00C32643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廣</w:t>
            </w:r>
            <w:r w:rsidR="00B41020" w:rsidRPr="00B41020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華人文化，</w:t>
            </w:r>
            <w:r w:rsidR="0055176E" w:rsidRPr="005517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專責規劃執行華語課程、師資培訓及</w:t>
            </w:r>
            <w:r w:rsidR="005517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相關</w:t>
            </w:r>
            <w:r w:rsidR="0055176E" w:rsidRPr="0055176E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業務。</w:t>
            </w:r>
            <w:r w:rsidR="00B41020" w:rsidRPr="00B41020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置中心主任一人，職員若干人，其設置辦法另訂，經校務會議通過，校長核定後，公布實施。</w:t>
            </w:r>
          </w:p>
        </w:tc>
        <w:tc>
          <w:tcPr>
            <w:tcW w:w="3310" w:type="dxa"/>
          </w:tcPr>
          <w:p w14:paraId="153A0221" w14:textId="77777777" w:rsidR="008F5F6E" w:rsidRPr="00B6508E" w:rsidRDefault="008F5F6E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</w:p>
        </w:tc>
        <w:tc>
          <w:tcPr>
            <w:tcW w:w="1945" w:type="dxa"/>
          </w:tcPr>
          <w:p w14:paraId="6D705F3D" w14:textId="6DF64671" w:rsidR="008F5F6E" w:rsidRPr="00B6508E" w:rsidRDefault="008F5F6E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>
              <w:rPr>
                <w:rFonts w:eastAsiaTheme="minorEastAsia" w:hint="eastAsia"/>
                <w:b/>
                <w:szCs w:val="24"/>
              </w:rPr>
              <w:t>因應本校招收境外學生人數日趨增加，為強化</w:t>
            </w:r>
            <w:r w:rsidR="003353EF">
              <w:rPr>
                <w:rFonts w:eastAsiaTheme="minorEastAsia" w:hint="eastAsia"/>
                <w:b/>
                <w:szCs w:val="24"/>
              </w:rPr>
              <w:t>境外生</w:t>
            </w:r>
            <w:r>
              <w:rPr>
                <w:rFonts w:eastAsiaTheme="minorEastAsia" w:hint="eastAsia"/>
                <w:b/>
                <w:szCs w:val="24"/>
              </w:rPr>
              <w:t>華語</w:t>
            </w:r>
            <w:r w:rsidR="003353EF">
              <w:rPr>
                <w:rFonts w:eastAsiaTheme="minorEastAsia" w:hint="eastAsia"/>
                <w:b/>
                <w:szCs w:val="24"/>
              </w:rPr>
              <w:t>文</w:t>
            </w:r>
            <w:r>
              <w:rPr>
                <w:rFonts w:eastAsiaTheme="minorEastAsia" w:hint="eastAsia"/>
                <w:b/>
                <w:szCs w:val="24"/>
              </w:rPr>
              <w:t>教學之行政效能，</w:t>
            </w:r>
            <w:r w:rsidR="003353EF">
              <w:rPr>
                <w:rFonts w:eastAsiaTheme="minorEastAsia" w:hint="eastAsia"/>
                <w:b/>
                <w:szCs w:val="24"/>
              </w:rPr>
              <w:t>將</w:t>
            </w:r>
            <w:r>
              <w:rPr>
                <w:rFonts w:eastAsiaTheme="minorEastAsia" w:hint="eastAsia"/>
                <w:b/>
                <w:szCs w:val="24"/>
              </w:rPr>
              <w:t>通識中心</w:t>
            </w:r>
            <w:r w:rsidR="003353EF">
              <w:rPr>
                <w:rFonts w:eastAsiaTheme="minorEastAsia" w:hint="eastAsia"/>
                <w:b/>
                <w:szCs w:val="24"/>
              </w:rPr>
              <w:t>所屬</w:t>
            </w:r>
            <w:r>
              <w:rPr>
                <w:rFonts w:eastAsiaTheme="minorEastAsia" w:hint="eastAsia"/>
                <w:b/>
                <w:szCs w:val="24"/>
              </w:rPr>
              <w:t>語言中心，</w:t>
            </w:r>
            <w:r w:rsidR="00C771C7">
              <w:rPr>
                <w:rFonts w:eastAsiaTheme="minorEastAsia" w:hint="eastAsia"/>
                <w:b/>
                <w:szCs w:val="24"/>
              </w:rPr>
              <w:t>另設立</w:t>
            </w:r>
            <w:r w:rsidR="003353EF">
              <w:rPr>
                <w:rFonts w:eastAsiaTheme="minorEastAsia" w:hint="eastAsia"/>
                <w:b/>
                <w:szCs w:val="24"/>
              </w:rPr>
              <w:t>華語文中心並</w:t>
            </w:r>
            <w:r>
              <w:rPr>
                <w:rFonts w:eastAsiaTheme="minorEastAsia" w:hint="eastAsia"/>
                <w:b/>
                <w:szCs w:val="24"/>
              </w:rPr>
              <w:t>提升</w:t>
            </w:r>
            <w:r w:rsidR="003353EF">
              <w:rPr>
                <w:rFonts w:eastAsiaTheme="minorEastAsia" w:hint="eastAsia"/>
                <w:b/>
                <w:szCs w:val="24"/>
              </w:rPr>
              <w:t>為</w:t>
            </w:r>
            <w:r>
              <w:rPr>
                <w:rFonts w:eastAsiaTheme="minorEastAsia" w:hint="eastAsia"/>
                <w:b/>
                <w:szCs w:val="24"/>
              </w:rPr>
              <w:t>一級單位</w:t>
            </w:r>
            <w:r w:rsidR="003353EF">
              <w:rPr>
                <w:rFonts w:eastAsiaTheme="minorEastAsia" w:hint="eastAsia"/>
                <w:b/>
                <w:szCs w:val="24"/>
              </w:rPr>
              <w:t>做修訂</w:t>
            </w:r>
            <w:r>
              <w:rPr>
                <w:rFonts w:eastAsiaTheme="minorEastAsia" w:hint="eastAsia"/>
                <w:b/>
                <w:szCs w:val="24"/>
              </w:rPr>
              <w:t>。</w:t>
            </w:r>
          </w:p>
        </w:tc>
      </w:tr>
      <w:tr w:rsidR="00CF54DB" w:rsidRPr="00B6508E" w14:paraId="62D23045" w14:textId="77777777" w:rsidTr="00B6508E">
        <w:trPr>
          <w:trHeight w:val="3151"/>
        </w:trPr>
        <w:tc>
          <w:tcPr>
            <w:tcW w:w="1064" w:type="dxa"/>
            <w:vAlign w:val="center"/>
          </w:tcPr>
          <w:p w14:paraId="5EEDA379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第十條</w:t>
            </w:r>
          </w:p>
        </w:tc>
        <w:tc>
          <w:tcPr>
            <w:tcW w:w="3309" w:type="dxa"/>
          </w:tcPr>
          <w:p w14:paraId="5DA5527D" w14:textId="77777777" w:rsidR="00CF54DB" w:rsidRPr="00B6508E" w:rsidRDefault="00CF54DB" w:rsidP="00B6508E">
            <w:pPr>
              <w:autoSpaceDE w:val="0"/>
              <w:spacing w:line="320" w:lineRule="exact"/>
              <w:ind w:leftChars="87" w:left="209" w:firstLineChars="1" w:firstLine="2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本校各級主管之資格及產生程序如下：</w:t>
            </w:r>
          </w:p>
          <w:p w14:paraId="2A5A7714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一、教務長、學生事務長、研發長由校長聘請副教授職級以上之專任教師兼任；總務長、</w:t>
            </w:r>
            <w:proofErr w:type="gramStart"/>
            <w:r w:rsidRPr="00B6508E">
              <w:rPr>
                <w:rFonts w:eastAsiaTheme="minorEastAsia"/>
                <w:szCs w:val="24"/>
              </w:rPr>
              <w:t>圖資長</w:t>
            </w:r>
            <w:proofErr w:type="gramEnd"/>
            <w:r w:rsidRPr="00B6508E">
              <w:rPr>
                <w:rFonts w:eastAsiaTheme="minorEastAsia"/>
                <w:szCs w:val="24"/>
              </w:rPr>
              <w:t>、國際長由校長聘請助理教授職級以上之專任教師兼任或由職員擔任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或兼任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之。</w:t>
            </w:r>
          </w:p>
          <w:p w14:paraId="6B9702CB" w14:textId="13FE99F8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二、秘書室主任秘書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、軍訓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暨校安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中心</w:t>
            </w:r>
            <w:r w:rsidRPr="00B6508E">
              <w:rPr>
                <w:rFonts w:eastAsiaTheme="minorEastAsia"/>
                <w:szCs w:val="24"/>
              </w:rPr>
              <w:t>、推廣教育與訓練中心、</w:t>
            </w:r>
            <w:r w:rsidRPr="00B6508E">
              <w:rPr>
                <w:rFonts w:eastAsiaTheme="minorEastAsia"/>
                <w:bCs/>
                <w:color w:val="000000" w:themeColor="text1"/>
                <w:szCs w:val="24"/>
              </w:rPr>
              <w:t>招生中心</w:t>
            </w:r>
            <w:r w:rsidR="00135D78" w:rsidRPr="004A4421">
              <w:rPr>
                <w:rFonts w:eastAsiaTheme="minorEastAsia" w:hint="eastAsia"/>
                <w:bCs/>
                <w:color w:val="000000" w:themeColor="text1"/>
                <w:szCs w:val="24"/>
                <w:u w:val="single"/>
              </w:rPr>
              <w:t>、</w:t>
            </w:r>
            <w:r w:rsidR="00135D78" w:rsidRPr="004A4421">
              <w:rPr>
                <w:rFonts w:eastAsiaTheme="minorEastAsia" w:hint="eastAsia"/>
                <w:b/>
                <w:color w:val="000000" w:themeColor="text1"/>
                <w:szCs w:val="24"/>
                <w:u w:val="single"/>
              </w:rPr>
              <w:t>華語文中心</w:t>
            </w:r>
            <w:r w:rsidRPr="00B6508E">
              <w:rPr>
                <w:rFonts w:eastAsiaTheme="minorEastAsia"/>
                <w:szCs w:val="24"/>
              </w:rPr>
              <w:t>之中心主任，由校長聘請助理教授職級以上之專任教師兼任，或由職員擔任之。人事室主任、會計主任分別由校長依相關法令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聘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請助理教授職級以上之專任教師兼任或由職員擔任。</w:t>
            </w:r>
          </w:p>
          <w:p w14:paraId="1B531F5B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三、進修部主任，由校長聘請助理教授職級以上之專任教師兼任之。</w:t>
            </w:r>
          </w:p>
          <w:p w14:paraId="5EE6B867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color w:val="000000" w:themeColor="text1"/>
                <w:szCs w:val="24"/>
              </w:rPr>
              <w:t>四、</w:t>
            </w:r>
            <w:r w:rsidRPr="00B6508E">
              <w:rPr>
                <w:rFonts w:eastAsiaTheme="minorEastAsia"/>
                <w:szCs w:val="24"/>
              </w:rPr>
              <w:t>本校一級單位分組（中心、室、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部</w:t>
            </w:r>
            <w:r w:rsidRPr="00B6508E">
              <w:rPr>
                <w:rFonts w:eastAsiaTheme="minorEastAsia"/>
                <w:szCs w:val="24"/>
              </w:rPr>
              <w:t>）辦事者，其副主管、組長</w:t>
            </w:r>
            <w:proofErr w:type="gramStart"/>
            <w:r w:rsidRPr="00B6508E">
              <w:rPr>
                <w:rFonts w:eastAsiaTheme="minorEastAsia"/>
                <w:szCs w:val="24"/>
              </w:rPr>
              <w:t>（</w:t>
            </w:r>
            <w:proofErr w:type="gramEnd"/>
            <w:r w:rsidRPr="00B6508E">
              <w:rPr>
                <w:rFonts w:eastAsiaTheme="minorEastAsia"/>
                <w:szCs w:val="24"/>
              </w:rPr>
              <w:t>主任，除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總務處、</w:t>
            </w:r>
            <w:r w:rsidRPr="00B6508E">
              <w:rPr>
                <w:rFonts w:eastAsiaTheme="minorEastAsia"/>
                <w:szCs w:val="24"/>
              </w:rPr>
              <w:t>人事室、會計室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須符合相關法令</w:t>
            </w:r>
            <w:r w:rsidRPr="00B6508E">
              <w:rPr>
                <w:rFonts w:eastAsiaTheme="minorEastAsia"/>
                <w:szCs w:val="24"/>
              </w:rPr>
              <w:t>外，</w:t>
            </w: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亦可</w:t>
            </w:r>
            <w:r w:rsidRPr="00B6508E">
              <w:rPr>
                <w:rFonts w:eastAsiaTheme="minorEastAsia"/>
                <w:szCs w:val="24"/>
              </w:rPr>
              <w:t>由校長聘請專任助理教授職級以上之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專任</w:t>
            </w:r>
            <w:r w:rsidRPr="00B6508E">
              <w:rPr>
                <w:rFonts w:eastAsiaTheme="minorEastAsia"/>
                <w:szCs w:val="24"/>
              </w:rPr>
              <w:t>教師兼任，或由職員擔任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或兼任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之；生活輔導組長得由教官兼任。</w:t>
            </w:r>
          </w:p>
        </w:tc>
        <w:tc>
          <w:tcPr>
            <w:tcW w:w="3310" w:type="dxa"/>
          </w:tcPr>
          <w:p w14:paraId="543D3929" w14:textId="77777777" w:rsidR="00CF54DB" w:rsidRPr="00B6508E" w:rsidRDefault="00CF54DB" w:rsidP="00B6508E">
            <w:pPr>
              <w:autoSpaceDE w:val="0"/>
              <w:spacing w:line="320" w:lineRule="exact"/>
              <w:ind w:leftChars="87" w:left="209" w:firstLineChars="1" w:firstLine="2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本校各級主管之資格及產生程序如下：</w:t>
            </w:r>
          </w:p>
          <w:p w14:paraId="4BC6A965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一、教務長、學生事務長、研發長由校長聘請副教授職級以上之專任教師兼任；總務長、</w:t>
            </w:r>
            <w:proofErr w:type="gramStart"/>
            <w:r w:rsidRPr="00B6508E">
              <w:rPr>
                <w:rFonts w:eastAsiaTheme="minorEastAsia"/>
                <w:szCs w:val="24"/>
              </w:rPr>
              <w:t>圖資長</w:t>
            </w:r>
            <w:proofErr w:type="gramEnd"/>
            <w:r w:rsidRPr="00B6508E">
              <w:rPr>
                <w:rFonts w:eastAsiaTheme="minorEastAsia"/>
                <w:szCs w:val="24"/>
              </w:rPr>
              <w:t>、國際長由校長聘請助理教授職級以上之專任教師兼任或由職員擔任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或兼任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之。</w:t>
            </w:r>
          </w:p>
          <w:p w14:paraId="1F5D56D1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二、秘書室主任秘書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、軍訓</w:t>
            </w:r>
            <w:proofErr w:type="gramStart"/>
            <w:r w:rsidRPr="00B6508E">
              <w:rPr>
                <w:rFonts w:eastAsiaTheme="minorEastAsia"/>
                <w:color w:val="000000" w:themeColor="text1"/>
                <w:szCs w:val="24"/>
              </w:rPr>
              <w:t>暨校安</w:t>
            </w:r>
            <w:proofErr w:type="gramEnd"/>
            <w:r w:rsidRPr="00B6508E">
              <w:rPr>
                <w:rFonts w:eastAsiaTheme="minorEastAsia"/>
                <w:color w:val="000000" w:themeColor="text1"/>
                <w:szCs w:val="24"/>
              </w:rPr>
              <w:t>中心</w:t>
            </w:r>
            <w:r w:rsidRPr="00B6508E">
              <w:rPr>
                <w:rFonts w:eastAsiaTheme="minorEastAsia"/>
                <w:szCs w:val="24"/>
              </w:rPr>
              <w:t>、推廣教育與訓練中心、</w:t>
            </w:r>
            <w:r w:rsidRPr="00B6508E">
              <w:rPr>
                <w:rFonts w:eastAsiaTheme="minorEastAsia"/>
                <w:bCs/>
                <w:color w:val="000000" w:themeColor="text1"/>
                <w:szCs w:val="24"/>
              </w:rPr>
              <w:t>招生中心</w:t>
            </w:r>
            <w:r w:rsidRPr="00B6508E">
              <w:rPr>
                <w:rFonts w:eastAsiaTheme="minorEastAsia"/>
                <w:szCs w:val="24"/>
              </w:rPr>
              <w:t>之中心主任，由校長聘請助理教授職級以上之專任教師兼任，或由職員擔任之。人事室主任、會計主任分別由校長依相關法令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聘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(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派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)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任之</w:t>
            </w:r>
            <w:r w:rsidRPr="00B6508E">
              <w:rPr>
                <w:rFonts w:eastAsiaTheme="minorEastAsia"/>
                <w:color w:val="000000" w:themeColor="text1"/>
                <w:szCs w:val="24"/>
                <w:u w:val="single"/>
              </w:rPr>
              <w:t>。</w:t>
            </w:r>
          </w:p>
          <w:p w14:paraId="5AD86292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三、進修部主任，由校長聘請助理教授職級以上之專任教師兼任之。</w:t>
            </w:r>
          </w:p>
          <w:p w14:paraId="3A4A624A" w14:textId="77777777" w:rsidR="00CF54DB" w:rsidRPr="00B6508E" w:rsidRDefault="00CF54DB" w:rsidP="00B6508E">
            <w:pPr>
              <w:autoSpaceDE w:val="0"/>
              <w:spacing w:line="320" w:lineRule="exact"/>
              <w:ind w:leftChars="88" w:left="636" w:hangingChars="177" w:hanging="425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color w:val="000000" w:themeColor="text1"/>
                <w:szCs w:val="24"/>
              </w:rPr>
              <w:t>四、</w:t>
            </w:r>
            <w:r w:rsidRPr="00B6508E">
              <w:rPr>
                <w:rFonts w:eastAsiaTheme="minorEastAsia"/>
                <w:szCs w:val="24"/>
              </w:rPr>
              <w:t>本校一級單位分組（中心、室、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部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、館</w:t>
            </w:r>
            <w:r w:rsidRPr="00B6508E">
              <w:rPr>
                <w:rFonts w:eastAsiaTheme="minorEastAsia"/>
                <w:szCs w:val="24"/>
              </w:rPr>
              <w:t>）辦事者，其副主管、組長（主任</w:t>
            </w:r>
            <w:r w:rsidRPr="00B6508E">
              <w:rPr>
                <w:rFonts w:eastAsiaTheme="minorEastAsia"/>
                <w:b/>
                <w:bCs/>
                <w:i/>
                <w:iCs/>
                <w:color w:val="000000" w:themeColor="text1"/>
                <w:szCs w:val="24"/>
                <w:u w:val="single"/>
              </w:rPr>
              <w:t>、館長</w:t>
            </w:r>
            <w:r w:rsidRPr="00B6508E">
              <w:rPr>
                <w:rFonts w:eastAsiaTheme="minorEastAsia"/>
                <w:szCs w:val="24"/>
              </w:rPr>
              <w:t>），除人事室、會計室外，由校長聘請專任助理教授職級以上之</w:t>
            </w:r>
            <w:r w:rsidRPr="00B6508E">
              <w:rPr>
                <w:rFonts w:eastAsiaTheme="minorEastAsia"/>
                <w:color w:val="000000" w:themeColor="text1"/>
                <w:szCs w:val="24"/>
              </w:rPr>
              <w:t>專任</w:t>
            </w:r>
            <w:r w:rsidRPr="00B6508E">
              <w:rPr>
                <w:rFonts w:eastAsiaTheme="minorEastAsia"/>
                <w:szCs w:val="24"/>
              </w:rPr>
              <w:t>教師兼任，或由職員擔任</w:t>
            </w:r>
            <w:r w:rsidRPr="00B6508E">
              <w:rPr>
                <w:rFonts w:eastAsiaTheme="minorEastAsia"/>
                <w:szCs w:val="24"/>
              </w:rPr>
              <w:t>(</w:t>
            </w:r>
            <w:r w:rsidRPr="00B6508E">
              <w:rPr>
                <w:rFonts w:eastAsiaTheme="minorEastAsia"/>
                <w:szCs w:val="24"/>
              </w:rPr>
              <w:t>或兼任</w:t>
            </w:r>
            <w:r w:rsidRPr="00B6508E">
              <w:rPr>
                <w:rFonts w:eastAsiaTheme="minorEastAsia"/>
                <w:szCs w:val="24"/>
              </w:rPr>
              <w:t>)</w:t>
            </w:r>
            <w:r w:rsidRPr="00B6508E">
              <w:rPr>
                <w:rFonts w:eastAsiaTheme="minorEastAsia"/>
                <w:szCs w:val="24"/>
              </w:rPr>
              <w:t>之；生活輔導組長得由教官兼任。</w:t>
            </w:r>
          </w:p>
        </w:tc>
        <w:tc>
          <w:tcPr>
            <w:tcW w:w="1945" w:type="dxa"/>
          </w:tcPr>
          <w:p w14:paraId="52A99643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4EF658F6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5BBFC04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6640B870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5BF08D8F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36737DDE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07B07C1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1895ABBE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40EA57A3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7930EA38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649656A9" w14:textId="574FDCEB" w:rsidR="00CF54DB" w:rsidRPr="00B6508E" w:rsidRDefault="003C775D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>
              <w:rPr>
                <w:rFonts w:eastAsiaTheme="minorEastAsia" w:hint="eastAsia"/>
                <w:b/>
                <w:szCs w:val="24"/>
              </w:rPr>
              <w:t>新增華語文</w:t>
            </w:r>
            <w:proofErr w:type="gramStart"/>
            <w:r>
              <w:rPr>
                <w:rFonts w:eastAsiaTheme="minorEastAsia" w:hint="eastAsia"/>
                <w:b/>
                <w:szCs w:val="24"/>
              </w:rPr>
              <w:t>中心中心</w:t>
            </w:r>
            <w:proofErr w:type="gramEnd"/>
            <w:r>
              <w:rPr>
                <w:rFonts w:eastAsiaTheme="minorEastAsia" w:hint="eastAsia"/>
                <w:b/>
                <w:szCs w:val="24"/>
              </w:rPr>
              <w:t>主任之主管資格做修訂。</w:t>
            </w:r>
          </w:p>
          <w:p w14:paraId="45C79BD9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15B29B64" w14:textId="53017DC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人事室主任、會計主任聘任須符合相關法規之任用條件，聘</w:t>
            </w:r>
            <w:r w:rsidR="00F52423" w:rsidRPr="00B6508E">
              <w:rPr>
                <w:rFonts w:eastAsiaTheme="minorEastAsia"/>
                <w:b/>
                <w:szCs w:val="24"/>
              </w:rPr>
              <w:t>請</w:t>
            </w:r>
            <w:r w:rsidRPr="00B6508E">
              <w:rPr>
                <w:rFonts w:eastAsiaTheme="minorEastAsia"/>
                <w:b/>
                <w:szCs w:val="24"/>
              </w:rPr>
              <w:t>助理教授職級以上之專任教師兼任或由職員擔任，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補入教師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職級資格做修訂。</w:t>
            </w:r>
          </w:p>
          <w:p w14:paraId="1D8DF79A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</w:p>
          <w:p w14:paraId="6A608E7C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美術文物館刪減後已無館長之職務做修訂。</w:t>
            </w:r>
          </w:p>
          <w:p w14:paraId="154713E0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總務處、人事室、會計室主辦業務之二級單位主管須符合私立學校法第</w:t>
            </w:r>
            <w:r w:rsidRPr="00B6508E">
              <w:rPr>
                <w:rFonts w:eastAsiaTheme="minorEastAsia"/>
                <w:b/>
                <w:szCs w:val="24"/>
              </w:rPr>
              <w:t>44</w:t>
            </w:r>
            <w:r w:rsidRPr="00B6508E">
              <w:rPr>
                <w:rFonts w:eastAsiaTheme="minorEastAsia"/>
                <w:b/>
                <w:szCs w:val="24"/>
              </w:rPr>
              <w:t>條相關條文限制，故做修訂。</w:t>
            </w:r>
          </w:p>
        </w:tc>
      </w:tr>
      <w:tr w:rsidR="00CF54DB" w:rsidRPr="00B6508E" w14:paraId="779F36F4" w14:textId="77777777" w:rsidTr="00B6508E">
        <w:trPr>
          <w:trHeight w:val="1228"/>
        </w:trPr>
        <w:tc>
          <w:tcPr>
            <w:tcW w:w="1064" w:type="dxa"/>
            <w:vAlign w:val="center"/>
          </w:tcPr>
          <w:p w14:paraId="3492B43D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lastRenderedPageBreak/>
              <w:t>第十六條</w:t>
            </w:r>
          </w:p>
        </w:tc>
        <w:tc>
          <w:tcPr>
            <w:tcW w:w="3309" w:type="dxa"/>
          </w:tcPr>
          <w:p w14:paraId="7B195495" w14:textId="0EF67F80" w:rsidR="00CF54DB" w:rsidRPr="00B6508E" w:rsidRDefault="00CF54DB" w:rsidP="00B6508E">
            <w:pPr>
              <w:pStyle w:val="a3"/>
              <w:autoSpaceDE w:val="0"/>
              <w:spacing w:line="320" w:lineRule="exact"/>
              <w:ind w:leftChars="3" w:left="7" w:firstLineChars="25" w:firstLine="60"/>
              <w:rPr>
                <w:rFonts w:ascii="Times New Roman" w:eastAsiaTheme="minorEastAsia" w:hAnsi="Times New Roman" w:hint="default"/>
                <w:sz w:val="24"/>
              </w:rPr>
            </w:pPr>
            <w:r w:rsidRPr="00B6508E">
              <w:rPr>
                <w:rFonts w:ascii="Times New Roman" w:eastAsiaTheme="minorEastAsia" w:hAnsi="Times New Roman" w:hint="default"/>
                <w:color w:val="000000" w:themeColor="text1"/>
                <w:sz w:val="24"/>
              </w:rPr>
              <w:t>通識教育中心：辦理文理共同學科相關業務及通識課程之規劃設計與執行、學生英文輔導及檢測等事宜。置中心主任一人，綜理中心業務，分設共同教學組及</w:t>
            </w:r>
            <w:r w:rsidR="00547BD1" w:rsidRPr="00547BD1">
              <w:rPr>
                <w:rFonts w:ascii="Times New Roman" w:eastAsiaTheme="minorEastAsia" w:hAnsi="Times New Roman"/>
                <w:color w:val="000000" w:themeColor="text1"/>
                <w:sz w:val="24"/>
              </w:rPr>
              <w:t>語言中心</w:t>
            </w:r>
            <w:r w:rsidRPr="00B6508E">
              <w:rPr>
                <w:rFonts w:ascii="Times New Roman" w:eastAsiaTheme="minorEastAsia" w:hAnsi="Times New Roman" w:hint="default"/>
                <w:color w:val="000000" w:themeColor="text1"/>
                <w:sz w:val="24"/>
              </w:rPr>
              <w:t>，各置組長及主任一人，組長及主任由校長聘請助理教授職級以上專任教師兼任之，職員若干人。其設置辦法另訂，經校務會議通過，校長核定後，公布實施。</w:t>
            </w:r>
          </w:p>
          <w:p w14:paraId="15CEE2D3" w14:textId="77777777" w:rsidR="00CF54DB" w:rsidRPr="00B6508E" w:rsidRDefault="00CF54DB" w:rsidP="00B6508E">
            <w:pPr>
              <w:pStyle w:val="2"/>
              <w:autoSpaceDE w:val="0"/>
              <w:spacing w:after="0" w:line="320" w:lineRule="exact"/>
              <w:ind w:leftChars="-17" w:left="7" w:hangingChars="20" w:hanging="48"/>
              <w:rPr>
                <w:rFonts w:eastAsiaTheme="minorEastAsia"/>
                <w:szCs w:val="24"/>
              </w:rPr>
            </w:pPr>
            <w:r w:rsidRPr="00B6508E">
              <w:rPr>
                <w:rFonts w:eastAsiaTheme="minorEastAsia"/>
                <w:szCs w:val="24"/>
              </w:rPr>
              <w:t>通識教育</w:t>
            </w:r>
            <w:proofErr w:type="gramStart"/>
            <w:r w:rsidRPr="00B6508E">
              <w:rPr>
                <w:rFonts w:eastAsiaTheme="minorEastAsia"/>
                <w:szCs w:val="24"/>
              </w:rPr>
              <w:t>中心中心</w:t>
            </w:r>
            <w:proofErr w:type="gramEnd"/>
            <w:r w:rsidRPr="00B6508E">
              <w:rPr>
                <w:rFonts w:eastAsiaTheme="minorEastAsia"/>
                <w:szCs w:val="24"/>
              </w:rPr>
              <w:t>主任由校長聘請該中心副教授職級以上之專任教師兼任，任期三年，任期屆滿，得連任一次為原則。</w:t>
            </w:r>
          </w:p>
        </w:tc>
        <w:tc>
          <w:tcPr>
            <w:tcW w:w="3310" w:type="dxa"/>
          </w:tcPr>
          <w:p w14:paraId="3CE07485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pacing w:val="-4"/>
                <w:szCs w:val="24"/>
              </w:rPr>
              <w:t>通識教育中心：辦理文理共同學科相關業務及通識課程之規劃設計與執行、學生英文</w:t>
            </w:r>
            <w:r w:rsidRPr="00547BD1">
              <w:rPr>
                <w:rFonts w:eastAsiaTheme="minorEastAsia"/>
                <w:b/>
                <w:bCs/>
                <w:i/>
                <w:iCs/>
                <w:spacing w:val="-4"/>
                <w:szCs w:val="24"/>
                <w:u w:val="single"/>
              </w:rPr>
              <w:t>、華語</w:t>
            </w:r>
            <w:r w:rsidRPr="00B6508E">
              <w:rPr>
                <w:rFonts w:eastAsiaTheme="minorEastAsia"/>
                <w:spacing w:val="-4"/>
                <w:szCs w:val="24"/>
              </w:rPr>
              <w:t>輔導及檢測等事宜。置中心主任一人，綜理中心業務，分設共同教學組及</w:t>
            </w:r>
            <w:r w:rsidRPr="00547BD1">
              <w:rPr>
                <w:rFonts w:eastAsiaTheme="minorEastAsia"/>
                <w:color w:val="000000" w:themeColor="text1"/>
                <w:spacing w:val="-4"/>
                <w:szCs w:val="24"/>
              </w:rPr>
              <w:t>語言中心</w:t>
            </w:r>
            <w:r w:rsidRPr="00B6508E">
              <w:rPr>
                <w:rFonts w:eastAsiaTheme="minorEastAsia"/>
                <w:spacing w:val="-4"/>
                <w:szCs w:val="24"/>
              </w:rPr>
              <w:t>，各置組長及主任一人，組長及主任由校長聘請助理教授職級以上專任教師兼任之，職員若干人。其設置辦法另訂，經校務會議通過，校長核定後，公布實施。</w:t>
            </w:r>
          </w:p>
          <w:p w14:paraId="09E2F12E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pacing w:val="-4"/>
                <w:szCs w:val="24"/>
              </w:rPr>
              <w:t>通識教育</w:t>
            </w:r>
            <w:proofErr w:type="gramStart"/>
            <w:r w:rsidRPr="00B6508E">
              <w:rPr>
                <w:rFonts w:eastAsiaTheme="minorEastAsia"/>
                <w:spacing w:val="-4"/>
                <w:szCs w:val="24"/>
              </w:rPr>
              <w:t>中心中心</w:t>
            </w:r>
            <w:proofErr w:type="gramEnd"/>
            <w:r w:rsidRPr="00B6508E">
              <w:rPr>
                <w:rFonts w:eastAsiaTheme="minorEastAsia"/>
                <w:spacing w:val="-4"/>
                <w:szCs w:val="24"/>
              </w:rPr>
              <w:t>主任由校長聘請該中心副教授職級以上之專任教師兼任，任期三年，任期屆滿，得連任一次為原則。</w:t>
            </w:r>
          </w:p>
        </w:tc>
        <w:tc>
          <w:tcPr>
            <w:tcW w:w="1945" w:type="dxa"/>
          </w:tcPr>
          <w:p w14:paraId="624B2389" w14:textId="24E79E4C" w:rsidR="00B6508E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配合本校執行境外生華語教學業務增加及組織調整，</w:t>
            </w:r>
            <w:r w:rsidR="00547BD1">
              <w:rPr>
                <w:rFonts w:eastAsiaTheme="minorEastAsia" w:hint="eastAsia"/>
                <w:b/>
                <w:szCs w:val="24"/>
              </w:rPr>
              <w:t>將</w:t>
            </w:r>
            <w:r w:rsidRPr="00B6508E">
              <w:rPr>
                <w:rFonts w:eastAsiaTheme="minorEastAsia"/>
                <w:b/>
                <w:szCs w:val="24"/>
              </w:rPr>
              <w:t>「華語文中心」</w:t>
            </w:r>
            <w:r w:rsidR="00D8761D">
              <w:rPr>
                <w:rFonts w:eastAsiaTheme="minorEastAsia" w:hint="eastAsia"/>
                <w:b/>
                <w:szCs w:val="24"/>
              </w:rPr>
              <w:t>另設立</w:t>
            </w:r>
            <w:r w:rsidR="00547BD1">
              <w:rPr>
                <w:rFonts w:eastAsiaTheme="minorEastAsia" w:hint="eastAsia"/>
                <w:b/>
                <w:szCs w:val="24"/>
              </w:rPr>
              <w:t>一級單位做修訂</w:t>
            </w:r>
            <w:r w:rsidRPr="00B6508E">
              <w:rPr>
                <w:rFonts w:eastAsiaTheme="minorEastAsia"/>
                <w:b/>
                <w:szCs w:val="24"/>
              </w:rPr>
              <w:t>。</w:t>
            </w:r>
          </w:p>
          <w:p w14:paraId="21D670F7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5030E45B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0D26D6A5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2E7983E4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638A9C78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745CB855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00EF0E14" w14:textId="77777777" w:rsidR="00B6508E" w:rsidRPr="00B6508E" w:rsidRDefault="00B6508E" w:rsidP="00B6508E">
            <w:pPr>
              <w:spacing w:line="320" w:lineRule="exact"/>
              <w:rPr>
                <w:rFonts w:eastAsiaTheme="minorEastAsia"/>
                <w:szCs w:val="24"/>
              </w:rPr>
            </w:pPr>
          </w:p>
          <w:p w14:paraId="4072A12A" w14:textId="4B75CABA" w:rsidR="00CF54DB" w:rsidRPr="00B6508E" w:rsidRDefault="00CF54DB" w:rsidP="00B6508E">
            <w:pPr>
              <w:spacing w:line="320" w:lineRule="exact"/>
              <w:jc w:val="right"/>
              <w:rPr>
                <w:rFonts w:eastAsiaTheme="minorEastAsia"/>
                <w:szCs w:val="24"/>
              </w:rPr>
            </w:pPr>
          </w:p>
        </w:tc>
      </w:tr>
      <w:tr w:rsidR="00CF54DB" w:rsidRPr="00B6508E" w14:paraId="14C82AF8" w14:textId="77777777" w:rsidTr="00B6508E">
        <w:trPr>
          <w:trHeight w:val="2952"/>
        </w:trPr>
        <w:tc>
          <w:tcPr>
            <w:tcW w:w="1064" w:type="dxa"/>
            <w:vAlign w:val="center"/>
          </w:tcPr>
          <w:p w14:paraId="320C15F8" w14:textId="6EBAC742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第二十五</w:t>
            </w:r>
            <w:r w:rsidR="00E972B9" w:rsidRPr="00B6508E">
              <w:rPr>
                <w:rFonts w:eastAsiaTheme="minorEastAsia"/>
                <w:spacing w:val="-22"/>
                <w:szCs w:val="24"/>
              </w:rPr>
              <w:t>條</w:t>
            </w:r>
            <w:r w:rsidRPr="00B6508E">
              <w:rPr>
                <w:rFonts w:eastAsiaTheme="minorEastAsia"/>
                <w:spacing w:val="-22"/>
                <w:szCs w:val="24"/>
              </w:rPr>
              <w:t>第一項</w:t>
            </w:r>
          </w:p>
          <w:p w14:paraId="14B39128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第六款</w:t>
            </w:r>
          </w:p>
          <w:p w14:paraId="47D458A3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(</w:t>
            </w:r>
            <w:r w:rsidRPr="00B6508E">
              <w:rPr>
                <w:rFonts w:eastAsiaTheme="minorEastAsia"/>
                <w:spacing w:val="-22"/>
                <w:szCs w:val="24"/>
              </w:rPr>
              <w:t>新增</w:t>
            </w:r>
            <w:r w:rsidRPr="00B6508E">
              <w:rPr>
                <w:rFonts w:eastAsiaTheme="minorEastAsia"/>
                <w:spacing w:val="-22"/>
                <w:szCs w:val="24"/>
              </w:rPr>
              <w:t>)</w:t>
            </w:r>
          </w:p>
        </w:tc>
        <w:tc>
          <w:tcPr>
            <w:tcW w:w="3309" w:type="dxa"/>
          </w:tcPr>
          <w:p w14:paraId="38594C64" w14:textId="77777777" w:rsidR="00CF54DB" w:rsidRPr="00B6508E" w:rsidRDefault="00CF54DB" w:rsidP="00B6508E">
            <w:pPr>
              <w:pStyle w:val="a3"/>
              <w:autoSpaceDE w:val="0"/>
              <w:spacing w:line="320" w:lineRule="exact"/>
              <w:ind w:leftChars="3" w:left="7" w:firstLine="0"/>
              <w:rPr>
                <w:rFonts w:ascii="Times New Roman" w:eastAsiaTheme="minorEastAsia" w:hAnsi="Times New Roman" w:hint="default"/>
                <w:b/>
                <w:bCs/>
                <w:color w:val="000000" w:themeColor="text1"/>
                <w:sz w:val="24"/>
                <w:u w:val="single"/>
              </w:rPr>
            </w:pPr>
            <w:r w:rsidRPr="00B6508E">
              <w:rPr>
                <w:rFonts w:ascii="Times New Roman" w:eastAsiaTheme="minorEastAsia" w:hAnsi="Times New Roman" w:hint="default"/>
                <w:b/>
                <w:bCs/>
                <w:color w:val="000000" w:themeColor="text1"/>
                <w:spacing w:val="-4"/>
                <w:sz w:val="24"/>
                <w:u w:val="single"/>
              </w:rPr>
              <w:t>學生輔導委員會：推動全校學生學習、身心健康、生活、職</w:t>
            </w:r>
            <w:proofErr w:type="gramStart"/>
            <w:r w:rsidRPr="00B6508E">
              <w:rPr>
                <w:rFonts w:ascii="Times New Roman" w:eastAsiaTheme="minorEastAsia" w:hAnsi="Times New Roman" w:hint="default"/>
                <w:b/>
                <w:bCs/>
                <w:color w:val="000000" w:themeColor="text1"/>
                <w:spacing w:val="-4"/>
                <w:sz w:val="24"/>
                <w:u w:val="single"/>
              </w:rPr>
              <w:t>涯</w:t>
            </w:r>
            <w:proofErr w:type="gramEnd"/>
            <w:r w:rsidRPr="00B6508E">
              <w:rPr>
                <w:rFonts w:ascii="Times New Roman" w:eastAsiaTheme="minorEastAsia" w:hAnsi="Times New Roman" w:hint="default"/>
                <w:b/>
                <w:bCs/>
                <w:color w:val="000000" w:themeColor="text1"/>
                <w:spacing w:val="-4"/>
                <w:sz w:val="24"/>
                <w:u w:val="single"/>
              </w:rPr>
              <w:t>之輔導等事宜。其設置辦法另訂，經行政會議通過，校長核定後，公布實施。</w:t>
            </w:r>
          </w:p>
        </w:tc>
        <w:tc>
          <w:tcPr>
            <w:tcW w:w="3310" w:type="dxa"/>
          </w:tcPr>
          <w:p w14:paraId="54D476BD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</w:p>
        </w:tc>
        <w:tc>
          <w:tcPr>
            <w:tcW w:w="1945" w:type="dxa"/>
          </w:tcPr>
          <w:p w14:paraId="75DC0567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i/>
                <w:szCs w:val="24"/>
              </w:rPr>
            </w:pPr>
            <w:bookmarkStart w:id="1" w:name="_Hlk200043347"/>
            <w:bookmarkStart w:id="2" w:name="_Hlk200043218"/>
            <w:r w:rsidRPr="00B6508E">
              <w:rPr>
                <w:rFonts w:eastAsiaTheme="minorEastAsia"/>
                <w:b/>
                <w:szCs w:val="24"/>
              </w:rPr>
              <w:t>為促進與維護學生身心健康及全人發展，並健全學生輔導工作</w:t>
            </w:r>
            <w:bookmarkEnd w:id="1"/>
            <w:r w:rsidRPr="00B6508E">
              <w:rPr>
                <w:rFonts w:eastAsiaTheme="minorEastAsia"/>
                <w:b/>
                <w:szCs w:val="24"/>
              </w:rPr>
              <w:t>。</w:t>
            </w:r>
            <w:bookmarkEnd w:id="2"/>
            <w:r w:rsidRPr="00B6508E">
              <w:rPr>
                <w:rFonts w:eastAsiaTheme="minorEastAsia"/>
                <w:b/>
                <w:szCs w:val="24"/>
              </w:rPr>
              <w:t>依學生輔導法之精神，將「</w:t>
            </w:r>
            <w:bookmarkStart w:id="3" w:name="_Hlk200043427"/>
            <w:r w:rsidRPr="00B6508E">
              <w:rPr>
                <w:rFonts w:eastAsiaTheme="minorEastAsia"/>
                <w:b/>
                <w:szCs w:val="24"/>
              </w:rPr>
              <w:t>學生輔導委員會」</w:t>
            </w:r>
            <w:bookmarkEnd w:id="3"/>
            <w:r w:rsidRPr="00B6508E">
              <w:rPr>
                <w:rFonts w:eastAsiaTheme="minorEastAsia"/>
                <w:b/>
                <w:szCs w:val="24"/>
              </w:rPr>
              <w:t>從「其他行政單位委員會」獨立列出做修訂。</w:t>
            </w:r>
          </w:p>
        </w:tc>
      </w:tr>
      <w:tr w:rsidR="00CF54DB" w:rsidRPr="00B6508E" w14:paraId="5A45E35E" w14:textId="77777777" w:rsidTr="00B6508E">
        <w:trPr>
          <w:trHeight w:val="2096"/>
        </w:trPr>
        <w:tc>
          <w:tcPr>
            <w:tcW w:w="1064" w:type="dxa"/>
            <w:vAlign w:val="center"/>
          </w:tcPr>
          <w:p w14:paraId="5E252AF5" w14:textId="04D4C142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bookmarkStart w:id="4" w:name="_Hlk200043296"/>
            <w:r w:rsidRPr="00B6508E">
              <w:rPr>
                <w:rFonts w:eastAsiaTheme="minorEastAsia"/>
                <w:spacing w:val="-22"/>
                <w:szCs w:val="24"/>
              </w:rPr>
              <w:t>第二十五</w:t>
            </w:r>
            <w:r w:rsidR="00E972B9" w:rsidRPr="00B6508E">
              <w:rPr>
                <w:rFonts w:eastAsiaTheme="minorEastAsia"/>
                <w:spacing w:val="-22"/>
                <w:szCs w:val="24"/>
              </w:rPr>
              <w:t>條</w:t>
            </w:r>
            <w:r w:rsidRPr="00B6508E">
              <w:rPr>
                <w:rFonts w:eastAsiaTheme="minorEastAsia"/>
                <w:spacing w:val="-22"/>
                <w:szCs w:val="24"/>
              </w:rPr>
              <w:t>第一項</w:t>
            </w:r>
          </w:p>
          <w:p w14:paraId="52EDE20D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第七款</w:t>
            </w:r>
          </w:p>
          <w:p w14:paraId="0B05FFE4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(</w:t>
            </w:r>
            <w:r w:rsidRPr="00B6508E">
              <w:rPr>
                <w:rFonts w:eastAsiaTheme="minorEastAsia"/>
                <w:spacing w:val="-22"/>
                <w:szCs w:val="24"/>
              </w:rPr>
              <w:t>新增</w:t>
            </w:r>
            <w:r w:rsidRPr="00B6508E">
              <w:rPr>
                <w:rFonts w:eastAsiaTheme="minorEastAsia"/>
                <w:spacing w:val="-22"/>
                <w:szCs w:val="24"/>
              </w:rPr>
              <w:t>)</w:t>
            </w:r>
          </w:p>
        </w:tc>
        <w:tc>
          <w:tcPr>
            <w:tcW w:w="3309" w:type="dxa"/>
          </w:tcPr>
          <w:p w14:paraId="00368847" w14:textId="77777777" w:rsidR="00CF54DB" w:rsidRPr="00B6508E" w:rsidRDefault="00CF54DB" w:rsidP="00B6508E">
            <w:pPr>
              <w:pStyle w:val="a3"/>
              <w:autoSpaceDE w:val="0"/>
              <w:spacing w:line="320" w:lineRule="exact"/>
              <w:ind w:leftChars="3" w:left="7" w:firstLine="0"/>
              <w:rPr>
                <w:rFonts w:ascii="Times New Roman" w:eastAsiaTheme="minorEastAsia" w:hAnsi="Times New Roman" w:hint="default"/>
                <w:b/>
                <w:bCs/>
                <w:color w:val="000000" w:themeColor="text1"/>
                <w:spacing w:val="-4"/>
                <w:sz w:val="24"/>
                <w:u w:val="single"/>
              </w:rPr>
            </w:pPr>
            <w:r w:rsidRPr="00B6508E">
              <w:rPr>
                <w:rFonts w:ascii="Times New Roman" w:eastAsiaTheme="minorEastAsia" w:hAnsi="Times New Roman" w:hint="default"/>
                <w:b/>
                <w:bCs/>
                <w:color w:val="000000" w:themeColor="text1"/>
                <w:spacing w:val="-4"/>
                <w:sz w:val="24"/>
                <w:u w:val="single"/>
              </w:rPr>
              <w:t>特殊教育推行委員會：推動特殊教育學生學習、心理、生活、生涯轉銜之學習輔導等事宜。其設置辦法另訂，經行政會議通過，校長核定後，公布實施。</w:t>
            </w:r>
          </w:p>
        </w:tc>
        <w:tc>
          <w:tcPr>
            <w:tcW w:w="3310" w:type="dxa"/>
          </w:tcPr>
          <w:p w14:paraId="4716B2FB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</w:p>
        </w:tc>
        <w:tc>
          <w:tcPr>
            <w:tcW w:w="1945" w:type="dxa"/>
          </w:tcPr>
          <w:p w14:paraId="4CDD20F3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依特殊教育法第</w:t>
            </w:r>
            <w:r w:rsidRPr="00B6508E">
              <w:rPr>
                <w:rFonts w:eastAsiaTheme="minorEastAsia"/>
                <w:b/>
                <w:szCs w:val="24"/>
              </w:rPr>
              <w:t>15</w:t>
            </w:r>
            <w:r w:rsidRPr="00B6508E">
              <w:rPr>
                <w:rFonts w:eastAsiaTheme="minorEastAsia"/>
                <w:b/>
                <w:szCs w:val="24"/>
              </w:rPr>
              <w:t>條第</w:t>
            </w:r>
            <w:r w:rsidRPr="00B6508E">
              <w:rPr>
                <w:rFonts w:eastAsiaTheme="minorEastAsia"/>
                <w:b/>
                <w:szCs w:val="24"/>
              </w:rPr>
              <w:t>2</w:t>
            </w:r>
            <w:r w:rsidRPr="00B6508E">
              <w:rPr>
                <w:rFonts w:eastAsiaTheme="minorEastAsia"/>
                <w:b/>
                <w:szCs w:val="24"/>
              </w:rPr>
              <w:t>項及</w:t>
            </w:r>
            <w:r w:rsidRPr="00B6508E">
              <w:rPr>
                <w:rFonts w:eastAsiaTheme="minorEastAsia"/>
                <w:b/>
                <w:szCs w:val="24"/>
              </w:rPr>
              <w:t>3</w:t>
            </w:r>
            <w:r w:rsidRPr="00B6508E">
              <w:rPr>
                <w:rFonts w:eastAsiaTheme="minorEastAsia"/>
                <w:b/>
                <w:szCs w:val="24"/>
              </w:rPr>
              <w:t>項辦理，將「特殊教育推行委員會」從「其他行政單位委員會」獨立列出做修訂。</w:t>
            </w:r>
          </w:p>
        </w:tc>
      </w:tr>
      <w:bookmarkEnd w:id="4"/>
      <w:tr w:rsidR="00CF54DB" w:rsidRPr="00B6508E" w14:paraId="49C0AB86" w14:textId="77777777" w:rsidTr="00B6508E">
        <w:trPr>
          <w:trHeight w:val="702"/>
        </w:trPr>
        <w:tc>
          <w:tcPr>
            <w:tcW w:w="9628" w:type="dxa"/>
            <w:gridSpan w:val="4"/>
            <w:vAlign w:val="center"/>
          </w:tcPr>
          <w:p w14:paraId="463065DD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後續條次依序遞延</w:t>
            </w:r>
          </w:p>
        </w:tc>
      </w:tr>
      <w:tr w:rsidR="00CF54DB" w:rsidRPr="00B6508E" w14:paraId="738561F0" w14:textId="77777777" w:rsidTr="00B6508E">
        <w:trPr>
          <w:trHeight w:val="3151"/>
        </w:trPr>
        <w:tc>
          <w:tcPr>
            <w:tcW w:w="1064" w:type="dxa"/>
            <w:vAlign w:val="center"/>
          </w:tcPr>
          <w:p w14:paraId="7F80FE28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第二十五條</w:t>
            </w:r>
          </w:p>
          <w:p w14:paraId="12A33381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22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第一項</w:t>
            </w:r>
          </w:p>
          <w:p w14:paraId="19FB8FCB" w14:textId="77777777" w:rsidR="00CF54DB" w:rsidRPr="00B6508E" w:rsidRDefault="00CF54DB" w:rsidP="00B6508E">
            <w:pPr>
              <w:spacing w:line="320" w:lineRule="exact"/>
              <w:jc w:val="center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spacing w:val="-22"/>
                <w:szCs w:val="24"/>
              </w:rPr>
              <w:t>第十四款</w:t>
            </w:r>
          </w:p>
        </w:tc>
        <w:tc>
          <w:tcPr>
            <w:tcW w:w="3309" w:type="dxa"/>
          </w:tcPr>
          <w:p w14:paraId="62C80D80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b/>
                <w:bCs/>
                <w:color w:val="000000" w:themeColor="text1"/>
                <w:szCs w:val="24"/>
                <w:u w:val="single"/>
              </w:rPr>
              <w:t>永續研究與產學連結</w:t>
            </w:r>
            <w:r w:rsidRPr="00B6508E">
              <w:rPr>
                <w:rFonts w:eastAsiaTheme="minorEastAsia"/>
                <w:szCs w:val="24"/>
              </w:rPr>
              <w:t>指導委員會：負責指導、評審有關培育新創企業成長發展；孕育新產品、新事業、新技術、創業及企業轉型升級之各項諮詢輔導及服務支援；</w:t>
            </w:r>
            <w:r w:rsidRPr="00B6508E">
              <w:rPr>
                <w:rFonts w:eastAsiaTheme="minorEastAsia"/>
                <w:b/>
                <w:bCs/>
                <w:szCs w:val="24"/>
                <w:u w:val="single"/>
              </w:rPr>
              <w:t>永續相關專案合作及</w:t>
            </w:r>
            <w:r w:rsidRPr="00B6508E">
              <w:rPr>
                <w:rFonts w:eastAsiaTheme="minorEastAsia"/>
                <w:szCs w:val="24"/>
              </w:rPr>
              <w:t>回饋產業政策之計畫暨推動相關業務。其設置辦法另訂，經</w:t>
            </w:r>
            <w:r w:rsidRPr="00B6508E">
              <w:rPr>
                <w:rFonts w:eastAsiaTheme="minorEastAsia"/>
                <w:bCs/>
                <w:color w:val="000000" w:themeColor="text1"/>
                <w:szCs w:val="24"/>
              </w:rPr>
              <w:t>行政</w:t>
            </w:r>
            <w:r w:rsidRPr="00B6508E">
              <w:rPr>
                <w:rFonts w:eastAsiaTheme="minorEastAsia"/>
                <w:szCs w:val="24"/>
              </w:rPr>
              <w:t>會議通過後，校長核定後，公布實施。</w:t>
            </w:r>
          </w:p>
        </w:tc>
        <w:tc>
          <w:tcPr>
            <w:tcW w:w="3310" w:type="dxa"/>
          </w:tcPr>
          <w:p w14:paraId="2FBACE87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spacing w:val="-4"/>
                <w:szCs w:val="24"/>
              </w:rPr>
            </w:pPr>
            <w:r w:rsidRPr="00B6508E">
              <w:rPr>
                <w:rFonts w:eastAsiaTheme="minorEastAsia"/>
                <w:b/>
                <w:bCs/>
                <w:i/>
                <w:iCs/>
                <w:szCs w:val="24"/>
                <w:u w:val="single"/>
              </w:rPr>
              <w:t>創新育成</w:t>
            </w:r>
            <w:r w:rsidRPr="00B6508E">
              <w:rPr>
                <w:rFonts w:eastAsiaTheme="minorEastAsia"/>
                <w:szCs w:val="24"/>
              </w:rPr>
              <w:t>指導委員會：負責指導、評審有關培育新創企業成長發展；孕育新產品、新事業、新技術、創業及企業轉型升級之各項諮詢輔導及服務支援；回饋產業政策之計畫暨推動相關業務。其設置辦法另訂，經</w:t>
            </w:r>
            <w:r w:rsidRPr="00B6508E">
              <w:rPr>
                <w:rFonts w:eastAsiaTheme="minorEastAsia"/>
                <w:bCs/>
                <w:color w:val="000000" w:themeColor="text1"/>
                <w:szCs w:val="24"/>
              </w:rPr>
              <w:t>行政</w:t>
            </w:r>
            <w:r w:rsidRPr="00B6508E">
              <w:rPr>
                <w:rFonts w:eastAsiaTheme="minorEastAsia"/>
                <w:szCs w:val="24"/>
              </w:rPr>
              <w:t>會議通過後，校長核定後，公布實施。</w:t>
            </w:r>
          </w:p>
        </w:tc>
        <w:tc>
          <w:tcPr>
            <w:tcW w:w="1945" w:type="dxa"/>
          </w:tcPr>
          <w:p w14:paraId="2C91E184" w14:textId="77777777" w:rsidR="00CF54DB" w:rsidRPr="00B6508E" w:rsidRDefault="00CF54DB" w:rsidP="00B6508E">
            <w:pPr>
              <w:spacing w:line="320" w:lineRule="exact"/>
              <w:jc w:val="both"/>
              <w:rPr>
                <w:rFonts w:eastAsiaTheme="minorEastAsia"/>
                <w:b/>
                <w:szCs w:val="24"/>
              </w:rPr>
            </w:pPr>
            <w:r w:rsidRPr="00B6508E">
              <w:rPr>
                <w:rFonts w:eastAsiaTheme="minorEastAsia"/>
                <w:b/>
                <w:szCs w:val="24"/>
              </w:rPr>
              <w:t>配合研發處新成立「永續研究與</w:t>
            </w:r>
            <w:proofErr w:type="gramStart"/>
            <w:r w:rsidRPr="00B6508E">
              <w:rPr>
                <w:rFonts w:eastAsiaTheme="minorEastAsia"/>
                <w:b/>
                <w:szCs w:val="24"/>
              </w:rPr>
              <w:t>產學鏈結</w:t>
            </w:r>
            <w:proofErr w:type="gramEnd"/>
            <w:r w:rsidRPr="00B6508E">
              <w:rPr>
                <w:rFonts w:eastAsiaTheme="minorEastAsia"/>
                <w:b/>
                <w:szCs w:val="24"/>
              </w:rPr>
              <w:t>中心」之業務調整，「創新育成指導委員會」更名「永續研究與產學連結指導委員會」做修訂。</w:t>
            </w:r>
          </w:p>
        </w:tc>
      </w:tr>
    </w:tbl>
    <w:p w14:paraId="5F0B1DFC" w14:textId="77777777" w:rsidR="00CF54DB" w:rsidRPr="00190B75" w:rsidRDefault="00CF54DB" w:rsidP="00CF54DB">
      <w:pPr>
        <w:spacing w:line="80" w:lineRule="exact"/>
        <w:jc w:val="center"/>
        <w:rPr>
          <w:rFonts w:eastAsiaTheme="minorEastAsia"/>
          <w:szCs w:val="24"/>
        </w:rPr>
      </w:pPr>
    </w:p>
    <w:p w14:paraId="6B7CA61C" w14:textId="2053D0DF" w:rsidR="002F2C43" w:rsidRDefault="00CF54DB" w:rsidP="00C32643">
      <w:pPr>
        <w:widowControl/>
        <w:rPr>
          <w:rFonts w:eastAsiaTheme="minorEastAsia"/>
          <w:b/>
          <w:sz w:val="28"/>
          <w:szCs w:val="28"/>
        </w:rPr>
      </w:pPr>
      <w:r w:rsidRPr="00190B75">
        <w:rPr>
          <w:rFonts w:eastAsiaTheme="minorEastAsia"/>
          <w:sz w:val="44"/>
        </w:rPr>
        <w:br w:type="page"/>
      </w:r>
      <w:r w:rsidR="002F2C43" w:rsidRPr="00190B75">
        <w:rPr>
          <w:rFonts w:eastAsiaTheme="minorEastAsia"/>
          <w:b/>
          <w:sz w:val="28"/>
          <w:szCs w:val="28"/>
        </w:rPr>
        <w:lastRenderedPageBreak/>
        <w:t>財團法人建國科技大學組織規程</w:t>
      </w:r>
    </w:p>
    <w:p w14:paraId="1F1761CC" w14:textId="77777777" w:rsidR="0003038E" w:rsidRPr="00190B75" w:rsidRDefault="0003038E" w:rsidP="0003038E">
      <w:pPr>
        <w:spacing w:line="240" w:lineRule="exact"/>
        <w:ind w:leftChars="100" w:left="240"/>
        <w:jc w:val="center"/>
        <w:rPr>
          <w:rFonts w:eastAsiaTheme="minorEastAsia"/>
          <w:b/>
          <w:sz w:val="28"/>
          <w:szCs w:val="28"/>
        </w:rPr>
      </w:pPr>
    </w:p>
    <w:tbl>
      <w:tblPr>
        <w:tblW w:w="0" w:type="auto"/>
        <w:jc w:val="righ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78"/>
      </w:tblGrid>
      <w:tr w:rsidR="00C6366D" w:rsidRPr="00190B75" w14:paraId="40699D99" w14:textId="77777777" w:rsidTr="00D96037">
        <w:trPr>
          <w:trHeight w:val="227"/>
          <w:jc w:val="right"/>
        </w:trPr>
        <w:tc>
          <w:tcPr>
            <w:tcW w:w="6078" w:type="dxa"/>
            <w:shd w:val="clear" w:color="auto" w:fill="auto"/>
          </w:tcPr>
          <w:p w14:paraId="27FD70F1" w14:textId="77777777" w:rsidR="00800B63" w:rsidRPr="00190B75" w:rsidRDefault="00800B63" w:rsidP="00EF73E5">
            <w:pPr>
              <w:spacing w:line="200" w:lineRule="exact"/>
              <w:ind w:right="68"/>
              <w:jc w:val="both"/>
              <w:rPr>
                <w:rFonts w:eastAsiaTheme="minorEastAsia"/>
                <w:sz w:val="18"/>
                <w:szCs w:val="18"/>
              </w:rPr>
            </w:pPr>
            <w:r w:rsidRPr="00190B75">
              <w:rPr>
                <w:rFonts w:eastAsiaTheme="minorEastAsia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sz w:val="18"/>
                <w:szCs w:val="18"/>
              </w:rPr>
              <w:t>06</w:t>
            </w:r>
            <w:r w:rsidRPr="00190B75">
              <w:rPr>
                <w:rFonts w:eastAsiaTheme="minorEastAsia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sz w:val="18"/>
                <w:szCs w:val="18"/>
              </w:rPr>
              <w:t>2</w:t>
            </w:r>
            <w:r w:rsidR="008B00F8" w:rsidRPr="00190B75">
              <w:rPr>
                <w:rFonts w:eastAsiaTheme="minorEastAsia"/>
                <w:sz w:val="18"/>
                <w:szCs w:val="18"/>
              </w:rPr>
              <w:t>9</w:t>
            </w:r>
            <w:r w:rsidRPr="00190B75">
              <w:rPr>
                <w:rFonts w:eastAsiaTheme="minorEastAsia"/>
                <w:sz w:val="18"/>
                <w:szCs w:val="18"/>
              </w:rPr>
              <w:t>日第二十四次修訂校務會議</w:t>
            </w:r>
            <w:r w:rsidR="0028783A" w:rsidRPr="00190B75">
              <w:rPr>
                <w:rFonts w:eastAsiaTheme="minorEastAsia"/>
                <w:sz w:val="18"/>
                <w:szCs w:val="18"/>
              </w:rPr>
              <w:t>通過</w:t>
            </w:r>
          </w:p>
          <w:p w14:paraId="40E28F43" w14:textId="77777777" w:rsidR="00DB6FF3" w:rsidRPr="00190B75" w:rsidRDefault="00DB6FF3" w:rsidP="00EF73E5">
            <w:pPr>
              <w:spacing w:line="200" w:lineRule="exact"/>
              <w:ind w:right="68"/>
              <w:jc w:val="both"/>
              <w:rPr>
                <w:rFonts w:eastAsiaTheme="minorEastAsia"/>
                <w:sz w:val="18"/>
                <w:szCs w:val="18"/>
              </w:rPr>
            </w:pPr>
            <w:r w:rsidRPr="00190B75">
              <w:rPr>
                <w:rFonts w:eastAsiaTheme="minorEastAsia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sz w:val="18"/>
                <w:szCs w:val="18"/>
              </w:rPr>
              <w:t>07</w:t>
            </w:r>
            <w:r w:rsidRPr="00190B75">
              <w:rPr>
                <w:rFonts w:eastAsiaTheme="minorEastAsia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sz w:val="18"/>
                <w:szCs w:val="18"/>
              </w:rPr>
              <w:t>28</w:t>
            </w:r>
            <w:r w:rsidRPr="00190B75">
              <w:rPr>
                <w:rFonts w:eastAsiaTheme="minorEastAsia"/>
                <w:sz w:val="18"/>
                <w:szCs w:val="18"/>
              </w:rPr>
              <w:t>日董事會第十八屆第三次董事會議審議通過</w:t>
            </w:r>
          </w:p>
          <w:p w14:paraId="4E9EE2A4" w14:textId="77777777" w:rsidR="00DB6FF3" w:rsidRPr="00190B75" w:rsidRDefault="00DB6FF3" w:rsidP="00EF73E5">
            <w:pPr>
              <w:spacing w:line="200" w:lineRule="exact"/>
              <w:ind w:right="68"/>
              <w:jc w:val="both"/>
              <w:rPr>
                <w:rFonts w:eastAsiaTheme="minorEastAsia"/>
                <w:sz w:val="18"/>
                <w:szCs w:val="18"/>
              </w:rPr>
            </w:pPr>
            <w:r w:rsidRPr="00190B75">
              <w:rPr>
                <w:rFonts w:eastAsiaTheme="minorEastAsia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sz w:val="18"/>
                <w:szCs w:val="18"/>
              </w:rPr>
              <w:t>09</w:t>
            </w:r>
            <w:r w:rsidRPr="00190B75">
              <w:rPr>
                <w:rFonts w:eastAsiaTheme="minorEastAsia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sz w:val="18"/>
                <w:szCs w:val="18"/>
              </w:rPr>
              <w:t>22</w:t>
            </w:r>
            <w:r w:rsidRPr="00190B75">
              <w:rPr>
                <w:rFonts w:eastAsiaTheme="minorEastAsia"/>
                <w:sz w:val="18"/>
                <w:szCs w:val="18"/>
              </w:rPr>
              <w:t>日教育部</w:t>
            </w:r>
            <w:proofErr w:type="gramStart"/>
            <w:r w:rsidRPr="00190B75">
              <w:rPr>
                <w:rFonts w:eastAsiaTheme="minorEastAsia"/>
                <w:sz w:val="18"/>
                <w:szCs w:val="18"/>
              </w:rPr>
              <w:t>臺教技</w:t>
            </w:r>
            <w:proofErr w:type="gramEnd"/>
            <w:r w:rsidRPr="00190B75">
              <w:rPr>
                <w:rFonts w:eastAsiaTheme="minorEastAsia"/>
                <w:sz w:val="18"/>
                <w:szCs w:val="18"/>
              </w:rPr>
              <w:t>(</w:t>
            </w:r>
            <w:r w:rsidRPr="00190B75">
              <w:rPr>
                <w:rFonts w:eastAsiaTheme="minorEastAsia"/>
                <w:sz w:val="18"/>
                <w:szCs w:val="18"/>
              </w:rPr>
              <w:t>二</w:t>
            </w:r>
            <w:r w:rsidRPr="00190B75">
              <w:rPr>
                <w:rFonts w:eastAsiaTheme="minorEastAsia"/>
                <w:sz w:val="18"/>
                <w:szCs w:val="18"/>
              </w:rPr>
              <w:t>)</w:t>
            </w:r>
            <w:r w:rsidRPr="00190B75">
              <w:rPr>
                <w:rFonts w:eastAsiaTheme="minorEastAsia"/>
                <w:sz w:val="18"/>
                <w:szCs w:val="18"/>
              </w:rPr>
              <w:t>字第</w:t>
            </w:r>
            <w:r w:rsidRPr="00190B75">
              <w:rPr>
                <w:rFonts w:eastAsiaTheme="minorEastAsia"/>
                <w:sz w:val="18"/>
                <w:szCs w:val="18"/>
              </w:rPr>
              <w:t>1110082833</w:t>
            </w:r>
            <w:r w:rsidRPr="00190B75">
              <w:rPr>
                <w:rFonts w:eastAsiaTheme="minorEastAsia"/>
                <w:sz w:val="18"/>
                <w:szCs w:val="18"/>
              </w:rPr>
              <w:t>號函准予核定</w:t>
            </w:r>
          </w:p>
        </w:tc>
      </w:tr>
      <w:tr w:rsidR="009B0EDA" w:rsidRPr="00190B75" w14:paraId="72E94E85" w14:textId="77777777" w:rsidTr="00D96037">
        <w:trPr>
          <w:trHeight w:val="227"/>
          <w:jc w:val="right"/>
        </w:trPr>
        <w:tc>
          <w:tcPr>
            <w:tcW w:w="6078" w:type="dxa"/>
            <w:shd w:val="clear" w:color="auto" w:fill="auto"/>
          </w:tcPr>
          <w:p w14:paraId="2ECFBF44" w14:textId="77777777" w:rsidR="00C6366D" w:rsidRPr="00190B75" w:rsidRDefault="00C6366D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="00C963C4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10</w:t>
            </w:r>
            <w:r w:rsidR="00C963C4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="00C963C4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26</w:t>
            </w:r>
            <w:r w:rsidR="00496598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日第二十五次修訂校務會議通過</w:t>
            </w:r>
          </w:p>
        </w:tc>
      </w:tr>
      <w:tr w:rsidR="00496598" w:rsidRPr="00190B75" w14:paraId="2F027D1F" w14:textId="77777777" w:rsidTr="00D96037">
        <w:trPr>
          <w:trHeight w:val="227"/>
          <w:jc w:val="right"/>
        </w:trPr>
        <w:tc>
          <w:tcPr>
            <w:tcW w:w="6078" w:type="dxa"/>
            <w:shd w:val="clear" w:color="auto" w:fill="auto"/>
          </w:tcPr>
          <w:p w14:paraId="7B7634B5" w14:textId="77777777" w:rsidR="00496598" w:rsidRPr="00190B75" w:rsidRDefault="00496598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10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27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日董事會第十八屆第四次董事會議審議通過</w:t>
            </w:r>
          </w:p>
          <w:p w14:paraId="00D0EF48" w14:textId="77777777" w:rsidR="000B2AB8" w:rsidRPr="00190B75" w:rsidRDefault="000B2AB8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日教育部</w:t>
            </w:r>
            <w:proofErr w:type="gramStart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臺教技</w:t>
            </w:r>
            <w:proofErr w:type="gramEnd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(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二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)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第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1110109418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號函再修正</w:t>
            </w:r>
          </w:p>
          <w:p w14:paraId="6A784371" w14:textId="77777777" w:rsidR="00070F18" w:rsidRPr="00190B75" w:rsidRDefault="00070F18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28</w:t>
            </w:r>
            <w:r w:rsidR="00CA0DAF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日第二十五次再修訂校務會議通過</w:t>
            </w:r>
          </w:p>
          <w:p w14:paraId="22C03F4A" w14:textId="77777777" w:rsidR="00070F18" w:rsidRPr="00190B75" w:rsidRDefault="00070F18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01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="00831876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13</w:t>
            </w:r>
            <w:r w:rsidR="00831876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日董事會第十八屆第六</w:t>
            </w:r>
            <w:r w:rsidR="00C15047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次董事會議審議通過</w:t>
            </w:r>
          </w:p>
          <w:p w14:paraId="4448B4C7" w14:textId="77777777" w:rsidR="00DB6B3F" w:rsidRPr="00190B75" w:rsidRDefault="00DB6B3F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06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日教育部</w:t>
            </w:r>
            <w:proofErr w:type="gramStart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臺教技</w:t>
            </w:r>
            <w:proofErr w:type="gramEnd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(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二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)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字第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1120008274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號函准予核定</w:t>
            </w:r>
          </w:p>
          <w:p w14:paraId="344C074B" w14:textId="77777777" w:rsidR="009B0EDA" w:rsidRPr="00190B75" w:rsidRDefault="009B0EDA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="00710EF9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07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="00710EF9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05</w:t>
            </w:r>
            <w:r w:rsidR="00FA4C96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日第二十六次</w:t>
            </w:r>
            <w:r w:rsidR="00710EF9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修訂校務會議通過</w:t>
            </w:r>
          </w:p>
          <w:p w14:paraId="63C08948" w14:textId="77777777" w:rsidR="009B0EDA" w:rsidRPr="00190B75" w:rsidRDefault="009B0EDA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07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="00710EF9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27</w:t>
            </w:r>
            <w:r w:rsidR="00540128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日董事會第十八屆第八次董事會議審議通過</w:t>
            </w:r>
          </w:p>
          <w:p w14:paraId="6C5F8278" w14:textId="77777777" w:rsidR="008816DC" w:rsidRPr="00190B75" w:rsidRDefault="008816DC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08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22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日教育部</w:t>
            </w:r>
            <w:proofErr w:type="gramStart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臺教技</w:t>
            </w:r>
            <w:proofErr w:type="gramEnd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(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二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)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字第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1120077518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號函准予核定</w:t>
            </w:r>
          </w:p>
          <w:p w14:paraId="271D2457" w14:textId="77777777" w:rsidR="007E7B2E" w:rsidRPr="00190B75" w:rsidRDefault="007E7B2E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113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06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26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日第二十七次修訂校務會議通過</w:t>
            </w:r>
          </w:p>
          <w:p w14:paraId="2407E311" w14:textId="77777777" w:rsidR="00A2560A" w:rsidRPr="00190B75" w:rsidRDefault="007E7B2E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113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07</w:t>
            </w:r>
            <w:r w:rsidR="00212756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="00212756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25</w:t>
            </w:r>
            <w:r w:rsidR="00212756"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日董事會第十八屆第十一次董事會議審議通過</w:t>
            </w:r>
          </w:p>
          <w:p w14:paraId="337EAFE2" w14:textId="77777777" w:rsidR="00E02211" w:rsidRPr="00190B75" w:rsidRDefault="00E02211" w:rsidP="00EF73E5">
            <w:pPr>
              <w:spacing w:line="200" w:lineRule="exact"/>
              <w:ind w:right="68"/>
              <w:jc w:val="both"/>
              <w:rPr>
                <w:rFonts w:eastAsiaTheme="minorEastAsia"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113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08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23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日教育部</w:t>
            </w:r>
            <w:proofErr w:type="gramStart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臺教技</w:t>
            </w:r>
            <w:proofErr w:type="gramEnd"/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(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二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)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字第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1130081486</w:t>
            </w:r>
            <w:r w:rsidRPr="00190B75">
              <w:rPr>
                <w:rFonts w:eastAsiaTheme="minorEastAsia"/>
                <w:color w:val="000000" w:themeColor="text1"/>
                <w:sz w:val="18"/>
                <w:szCs w:val="18"/>
              </w:rPr>
              <w:t>號函准予核定</w:t>
            </w:r>
          </w:p>
          <w:p w14:paraId="2278FF95" w14:textId="4B10D7B7" w:rsidR="00F03252" w:rsidRDefault="00F03252" w:rsidP="00EF73E5">
            <w:pPr>
              <w:spacing w:line="200" w:lineRule="exact"/>
              <w:ind w:right="68"/>
              <w:jc w:val="both"/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</w:pP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中華民國</w:t>
            </w: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114</w:t>
            </w: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年</w:t>
            </w: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06</w:t>
            </w: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月</w:t>
            </w: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25</w:t>
            </w:r>
            <w:r w:rsidRPr="00190B75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日第二十八次修訂校務會議</w:t>
            </w:r>
            <w:r w:rsidR="00D521C4">
              <w:rPr>
                <w:rFonts w:eastAsiaTheme="minorEastAsia" w:hint="eastAsia"/>
                <w:b/>
                <w:bCs/>
                <w:color w:val="000000" w:themeColor="text1"/>
                <w:sz w:val="18"/>
                <w:szCs w:val="18"/>
              </w:rPr>
              <w:t>通過</w:t>
            </w:r>
          </w:p>
          <w:p w14:paraId="5D9EC543" w14:textId="675DEAB0" w:rsidR="000C20FE" w:rsidRPr="00D521C4" w:rsidRDefault="000C20FE" w:rsidP="00EF73E5">
            <w:pPr>
              <w:spacing w:line="200" w:lineRule="exact"/>
              <w:ind w:right="68"/>
              <w:jc w:val="both"/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</w:pP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中華民國</w:t>
            </w: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11</w:t>
            </w:r>
            <w:r w:rsidR="00D521C4" w:rsidRPr="00D521C4">
              <w:rPr>
                <w:rFonts w:eastAsiaTheme="minorEastAsia" w:hint="eastAsia"/>
                <w:b/>
                <w:bCs/>
                <w:color w:val="000000" w:themeColor="text1"/>
                <w:sz w:val="18"/>
                <w:szCs w:val="18"/>
              </w:rPr>
              <w:t>4</w:t>
            </w: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年</w:t>
            </w: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07</w:t>
            </w: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月</w:t>
            </w:r>
            <w:r w:rsidR="00D521C4" w:rsidRPr="00D521C4">
              <w:rPr>
                <w:rFonts w:asciiTheme="minorEastAsia" w:eastAsiaTheme="minorEastAsia" w:hAnsiTheme="minorEastAsia" w:hint="eastAsia"/>
                <w:b/>
                <w:bCs/>
                <w:color w:val="000000" w:themeColor="text1"/>
                <w:sz w:val="18"/>
                <w:szCs w:val="18"/>
              </w:rPr>
              <w:t>○</w:t>
            </w: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日董事會第十八屆第十</w:t>
            </w:r>
            <w:r w:rsidR="00D521C4" w:rsidRPr="00D521C4">
              <w:rPr>
                <w:rFonts w:eastAsiaTheme="minorEastAsia" w:hint="eastAsia"/>
                <w:b/>
                <w:bCs/>
                <w:color w:val="000000" w:themeColor="text1"/>
                <w:sz w:val="18"/>
                <w:szCs w:val="18"/>
              </w:rPr>
              <w:t>五</w:t>
            </w:r>
            <w:r w:rsidRPr="00D521C4">
              <w:rPr>
                <w:rFonts w:eastAsiaTheme="minorEastAsia"/>
                <w:b/>
                <w:bCs/>
                <w:color w:val="000000" w:themeColor="text1"/>
                <w:sz w:val="18"/>
                <w:szCs w:val="18"/>
              </w:rPr>
              <w:t>次董事會議審議</w:t>
            </w:r>
            <w:r w:rsidR="00482980">
              <w:rPr>
                <w:rFonts w:ascii="新細明體" w:eastAsia="新細明體" w:hAnsi="新細明體" w:hint="eastAsia"/>
                <w:b/>
                <w:bCs/>
                <w:color w:val="000000" w:themeColor="text1"/>
                <w:sz w:val="18"/>
                <w:szCs w:val="18"/>
              </w:rPr>
              <w:t>○</w:t>
            </w:r>
            <w:r w:rsidR="00482980">
              <w:rPr>
                <w:rFonts w:asciiTheme="minorEastAsia" w:eastAsiaTheme="minorEastAsia" w:hAnsiTheme="minorEastAsia" w:hint="eastAsia"/>
                <w:b/>
                <w:bCs/>
                <w:color w:val="000000" w:themeColor="text1"/>
                <w:sz w:val="18"/>
                <w:szCs w:val="18"/>
              </w:rPr>
              <w:t>○</w:t>
            </w:r>
          </w:p>
        </w:tc>
      </w:tr>
    </w:tbl>
    <w:p w14:paraId="0D86E9AD" w14:textId="77777777" w:rsidR="002F2C43" w:rsidRPr="0003038E" w:rsidRDefault="002F2C43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第一章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總　則</w:t>
      </w:r>
    </w:p>
    <w:p w14:paraId="0BBF5C68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第一條　本規程依大學法、大學法施行細則、私立學校法，並參照專科學校法之規定訂定之。</w:t>
      </w:r>
    </w:p>
    <w:p w14:paraId="4748AAFE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第二條　本校定名為建國科技大學（以下簡稱本校）。</w:t>
      </w:r>
    </w:p>
    <w:p w14:paraId="49D4A85E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第三條　本校以研究實用科學與技術，培育學術、品德、人文素養兼備之高級專業人才，提升文化，服務社會，促進國家發展為宗旨。</w:t>
      </w:r>
    </w:p>
    <w:p w14:paraId="7E4BECAB" w14:textId="77777777" w:rsidR="002F2C43" w:rsidRPr="0003038E" w:rsidRDefault="002F2C43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第二章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教學與研究單位</w:t>
      </w:r>
    </w:p>
    <w:p w14:paraId="41C36A1C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第四條　本校設下列各教學與研究單位：</w:t>
      </w:r>
    </w:p>
    <w:p w14:paraId="00CA961B" w14:textId="77777777" w:rsidR="002F2C43" w:rsidRPr="0003038E" w:rsidRDefault="002F2C43" w:rsidP="00EF73E5">
      <w:pPr>
        <w:autoSpaceDE w:val="0"/>
        <w:spacing w:before="40" w:after="40" w:line="340" w:lineRule="exact"/>
        <w:ind w:left="114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一、工程學院：</w:t>
      </w:r>
    </w:p>
    <w:p w14:paraId="76ED4CCB" w14:textId="0427AEE3" w:rsidR="002F2C43" w:rsidRPr="0003038E" w:rsidRDefault="002F2C43" w:rsidP="00EF73E5">
      <w:pPr>
        <w:autoSpaceDE w:val="0"/>
        <w:spacing w:before="40" w:after="40" w:line="340" w:lineRule="exact"/>
        <w:ind w:leftChars="741" w:left="2174" w:hangingChars="165" w:hanging="396"/>
        <w:jc w:val="both"/>
        <w:rPr>
          <w:rFonts w:eastAsiaTheme="minorEastAsia"/>
          <w:spacing w:val="-4"/>
          <w:szCs w:val="24"/>
        </w:rPr>
      </w:pPr>
      <w:r w:rsidRPr="0003038E">
        <w:rPr>
          <w:rFonts w:eastAsiaTheme="minorEastAsia"/>
          <w:szCs w:val="24"/>
        </w:rPr>
        <w:t>(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4"/>
          <w:szCs w:val="24"/>
        </w:rPr>
        <w:t>自動化工程系</w:t>
      </w:r>
      <w:r w:rsidRPr="0003038E">
        <w:rPr>
          <w:rFonts w:eastAsiaTheme="minorEastAsia"/>
          <w:spacing w:val="-4"/>
          <w:szCs w:val="24"/>
        </w:rPr>
        <w:t>(</w:t>
      </w:r>
      <w:r w:rsidRPr="0003038E">
        <w:rPr>
          <w:rFonts w:eastAsiaTheme="minorEastAsia"/>
          <w:spacing w:val="-4"/>
          <w:szCs w:val="24"/>
        </w:rPr>
        <w:t>四年制</w:t>
      </w:r>
      <w:r w:rsidRPr="0003038E">
        <w:rPr>
          <w:rFonts w:eastAsiaTheme="minorEastAsia"/>
          <w:spacing w:val="-4"/>
          <w:szCs w:val="24"/>
        </w:rPr>
        <w:t>)</w:t>
      </w:r>
      <w:proofErr w:type="gramStart"/>
      <w:r w:rsidRPr="0003038E">
        <w:rPr>
          <w:rFonts w:eastAsiaTheme="minorEastAsia"/>
          <w:spacing w:val="-4"/>
          <w:szCs w:val="24"/>
        </w:rPr>
        <w:t>暨機電</w:t>
      </w:r>
      <w:proofErr w:type="gramEnd"/>
      <w:r w:rsidRPr="0003038E">
        <w:rPr>
          <w:rFonts w:eastAsiaTheme="minorEastAsia"/>
          <w:spacing w:val="-4"/>
          <w:szCs w:val="24"/>
        </w:rPr>
        <w:t>光系統研究所</w:t>
      </w:r>
      <w:r w:rsidRPr="0003038E">
        <w:rPr>
          <w:rFonts w:eastAsiaTheme="minorEastAsia"/>
          <w:spacing w:val="-4"/>
          <w:szCs w:val="24"/>
        </w:rPr>
        <w:t>(</w:t>
      </w:r>
      <w:r w:rsidRPr="0003038E">
        <w:rPr>
          <w:rFonts w:eastAsiaTheme="minorEastAsia"/>
          <w:spacing w:val="-4"/>
          <w:szCs w:val="24"/>
        </w:rPr>
        <w:t>碩士班</w:t>
      </w:r>
      <w:r w:rsidRPr="0003038E">
        <w:rPr>
          <w:rFonts w:eastAsiaTheme="minorEastAsia"/>
          <w:spacing w:val="-4"/>
          <w:szCs w:val="24"/>
        </w:rPr>
        <w:t>)</w:t>
      </w:r>
    </w:p>
    <w:p w14:paraId="08A7F06D" w14:textId="62CC34C4" w:rsidR="002F2C43" w:rsidRPr="0003038E" w:rsidRDefault="002F2C43" w:rsidP="00EF73E5">
      <w:pPr>
        <w:autoSpaceDE w:val="0"/>
        <w:spacing w:before="40" w:after="40" w:line="340" w:lineRule="exact"/>
        <w:ind w:leftChars="741" w:left="2174" w:hangingChars="165" w:hanging="396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二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機械工程系</w:t>
      </w:r>
      <w:r w:rsidRPr="0003038E">
        <w:rPr>
          <w:rFonts w:eastAsiaTheme="minorEastAsia"/>
          <w:szCs w:val="24"/>
        </w:rPr>
        <w:t>(</w:t>
      </w:r>
      <w:r w:rsidR="00944789" w:rsidRPr="0003038E">
        <w:rPr>
          <w:rFonts w:eastAsiaTheme="minorEastAsia"/>
          <w:b/>
          <w:bCs/>
          <w:szCs w:val="24"/>
          <w:u w:val="single"/>
        </w:rPr>
        <w:t>製造科技碩士班</w:t>
      </w:r>
      <w:r w:rsidR="00944789" w:rsidRPr="0003038E">
        <w:rPr>
          <w:rFonts w:eastAsiaTheme="minorEastAsia"/>
          <w:szCs w:val="24"/>
        </w:rPr>
        <w:t>、</w:t>
      </w:r>
      <w:proofErr w:type="gramStart"/>
      <w:r w:rsidR="00944789"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pacing w:val="-4"/>
          <w:szCs w:val="24"/>
        </w:rPr>
        <w:t>含</w:t>
      </w:r>
      <w:r w:rsidRPr="0003038E">
        <w:rPr>
          <w:rFonts w:eastAsiaTheme="minorEastAsia"/>
          <w:szCs w:val="24"/>
        </w:rPr>
        <w:t>先進</w:t>
      </w:r>
      <w:proofErr w:type="gramEnd"/>
      <w:r w:rsidRPr="0003038E">
        <w:rPr>
          <w:rFonts w:eastAsiaTheme="minorEastAsia"/>
          <w:szCs w:val="24"/>
        </w:rPr>
        <w:t>車輛組</w:t>
      </w:r>
      <w:r w:rsidRPr="0003038E">
        <w:rPr>
          <w:rFonts w:eastAsiaTheme="minorEastAsia"/>
          <w:szCs w:val="24"/>
        </w:rPr>
        <w:t>)</w:t>
      </w:r>
    </w:p>
    <w:p w14:paraId="2DBF3B2C" w14:textId="77777777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pacing w:val="-12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三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12"/>
          <w:szCs w:val="24"/>
        </w:rPr>
        <w:t>電機工程系</w:t>
      </w:r>
      <w:r w:rsidRPr="0003038E">
        <w:rPr>
          <w:rFonts w:eastAsiaTheme="minorEastAsia"/>
          <w:spacing w:val="-12"/>
          <w:szCs w:val="24"/>
        </w:rPr>
        <w:t>(</w:t>
      </w:r>
      <w:r w:rsidRPr="0003038E">
        <w:rPr>
          <w:rFonts w:eastAsiaTheme="minorEastAsia"/>
          <w:spacing w:val="-12"/>
          <w:szCs w:val="24"/>
        </w:rPr>
        <w:t>碩士班、四年制</w:t>
      </w:r>
      <w:r w:rsidRPr="0003038E">
        <w:rPr>
          <w:rFonts w:eastAsiaTheme="minorEastAsia"/>
          <w:spacing w:val="-12"/>
          <w:szCs w:val="24"/>
        </w:rPr>
        <w:t>)</w:t>
      </w:r>
    </w:p>
    <w:p w14:paraId="1C4DDBF5" w14:textId="77777777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pacing w:val="-12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12"/>
          <w:szCs w:val="24"/>
        </w:rPr>
        <w:t>電子工程系</w:t>
      </w:r>
      <w:r w:rsidRPr="0003038E">
        <w:rPr>
          <w:rFonts w:eastAsiaTheme="minorEastAsia"/>
          <w:spacing w:val="-12"/>
          <w:szCs w:val="24"/>
        </w:rPr>
        <w:t>(</w:t>
      </w:r>
      <w:r w:rsidRPr="0003038E">
        <w:rPr>
          <w:rFonts w:eastAsiaTheme="minorEastAsia"/>
          <w:spacing w:val="-12"/>
          <w:szCs w:val="24"/>
        </w:rPr>
        <w:t>碩士班、四年制</w:t>
      </w:r>
      <w:r w:rsidRPr="0003038E">
        <w:rPr>
          <w:rFonts w:eastAsiaTheme="minorEastAsia"/>
          <w:spacing w:val="-12"/>
          <w:szCs w:val="24"/>
        </w:rPr>
        <w:t>)</w:t>
      </w:r>
    </w:p>
    <w:p w14:paraId="71FBF8BA" w14:textId="77777777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五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資訊與網路通訊系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6A81F6A5" w14:textId="2F186EF4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六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土木工程系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土木與防災</w:t>
      </w:r>
      <w:r w:rsidRPr="0003038E">
        <w:rPr>
          <w:rFonts w:eastAsiaTheme="minorEastAsia"/>
          <w:b/>
          <w:bCs/>
          <w:color w:val="000000" w:themeColor="text1"/>
          <w:szCs w:val="24"/>
          <w:u w:val="single"/>
        </w:rPr>
        <w:t>碩士班</w:t>
      </w:r>
      <w:r w:rsidR="00944789" w:rsidRPr="0003038E">
        <w:rPr>
          <w:rFonts w:eastAsiaTheme="minorEastAsia"/>
          <w:szCs w:val="24"/>
        </w:rPr>
        <w:t>、四年制</w:t>
      </w:r>
      <w:r w:rsidR="00944789" w:rsidRPr="0003038E">
        <w:rPr>
          <w:rFonts w:eastAsiaTheme="minorEastAsia"/>
          <w:szCs w:val="24"/>
        </w:rPr>
        <w:t>)</w:t>
      </w:r>
    </w:p>
    <w:p w14:paraId="16E01A8B" w14:textId="77777777" w:rsidR="002F2C43" w:rsidRPr="0003038E" w:rsidRDefault="002F2C43" w:rsidP="00EF73E5">
      <w:pPr>
        <w:autoSpaceDE w:val="0"/>
        <w:spacing w:before="40" w:after="40" w:line="340" w:lineRule="exact"/>
        <w:ind w:left="114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二、</w:t>
      </w:r>
      <w:r w:rsidR="007068D7" w:rsidRPr="0003038E">
        <w:rPr>
          <w:rFonts w:eastAsiaTheme="minorEastAsia"/>
          <w:szCs w:val="24"/>
        </w:rPr>
        <w:t>設計暨</w:t>
      </w:r>
      <w:r w:rsidRPr="0003038E">
        <w:rPr>
          <w:rFonts w:eastAsiaTheme="minorEastAsia"/>
          <w:szCs w:val="24"/>
        </w:rPr>
        <w:t>管理學院：</w:t>
      </w:r>
    </w:p>
    <w:p w14:paraId="43030F6D" w14:textId="6EFC2835" w:rsidR="003C7338" w:rsidRPr="0003038E" w:rsidRDefault="003C7338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)</w:t>
      </w:r>
      <w:r w:rsidR="0098676E" w:rsidRPr="0003038E">
        <w:rPr>
          <w:rFonts w:eastAsiaTheme="minorEastAsia"/>
          <w:szCs w:val="24"/>
        </w:rPr>
        <w:t>空間設計系</w:t>
      </w:r>
      <w:r w:rsidR="0098676E" w:rsidRPr="0003038E">
        <w:rPr>
          <w:rFonts w:eastAsiaTheme="minorEastAsia"/>
          <w:szCs w:val="24"/>
        </w:rPr>
        <w:t>(</w:t>
      </w:r>
      <w:r w:rsidR="0098676E" w:rsidRPr="0003038E">
        <w:rPr>
          <w:rFonts w:eastAsiaTheme="minorEastAsia"/>
          <w:szCs w:val="24"/>
        </w:rPr>
        <w:t>創意生活應用設計</w:t>
      </w:r>
      <w:r w:rsidR="00864080" w:rsidRPr="0003038E">
        <w:rPr>
          <w:rFonts w:eastAsiaTheme="minorEastAsia"/>
          <w:szCs w:val="24"/>
        </w:rPr>
        <w:t>碩士班、四年制</w:t>
      </w:r>
      <w:r w:rsidR="00864080" w:rsidRPr="0003038E">
        <w:rPr>
          <w:rFonts w:eastAsiaTheme="minorEastAsia"/>
          <w:szCs w:val="24"/>
        </w:rPr>
        <w:t>)</w:t>
      </w:r>
    </w:p>
    <w:p w14:paraId="6773A2CF" w14:textId="5EAEA49B" w:rsidR="003C7338" w:rsidRPr="0003038E" w:rsidRDefault="003C7338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="00734E44" w:rsidRPr="0003038E">
        <w:rPr>
          <w:rFonts w:eastAsiaTheme="minorEastAsia"/>
          <w:szCs w:val="24"/>
        </w:rPr>
        <w:t>二</w:t>
      </w:r>
      <w:r w:rsidRPr="0003038E">
        <w:rPr>
          <w:rFonts w:eastAsiaTheme="minorEastAsia"/>
          <w:szCs w:val="24"/>
        </w:rPr>
        <w:t>)</w:t>
      </w:r>
      <w:r w:rsidR="00200C0A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商品與遊戲</w:t>
      </w:r>
      <w:r w:rsidRPr="0003038E">
        <w:rPr>
          <w:rFonts w:eastAsiaTheme="minorEastAsia"/>
          <w:szCs w:val="24"/>
        </w:rPr>
        <w:t>設計系</w:t>
      </w:r>
      <w:r w:rsidRPr="0003038E">
        <w:rPr>
          <w:rFonts w:eastAsiaTheme="minorEastAsia"/>
          <w:color w:val="000000" w:themeColor="text1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777BD843" w14:textId="530F26B8" w:rsidR="002F2C43" w:rsidRPr="0003038E" w:rsidRDefault="003C7338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="00734E44" w:rsidRPr="0003038E">
        <w:rPr>
          <w:rFonts w:eastAsiaTheme="minorEastAsia"/>
          <w:szCs w:val="24"/>
        </w:rPr>
        <w:t>三</w:t>
      </w:r>
      <w:r w:rsidRPr="0003038E">
        <w:rPr>
          <w:rFonts w:eastAsiaTheme="minorEastAsia"/>
          <w:szCs w:val="24"/>
        </w:rPr>
        <w:t>)</w:t>
      </w:r>
      <w:r w:rsidR="00200C0A" w:rsidRPr="0003038E">
        <w:rPr>
          <w:rFonts w:eastAsiaTheme="minorEastAsia"/>
          <w:b/>
          <w:bCs/>
          <w:szCs w:val="24"/>
          <w:u w:val="single"/>
        </w:rPr>
        <w:t>經營</w:t>
      </w:r>
      <w:r w:rsidRPr="0003038E">
        <w:rPr>
          <w:rFonts w:eastAsiaTheme="minorEastAsia"/>
          <w:szCs w:val="24"/>
        </w:rPr>
        <w:t>管理系</w:t>
      </w:r>
      <w:r w:rsidR="0098676E" w:rsidRPr="0003038E">
        <w:rPr>
          <w:rFonts w:eastAsiaTheme="minorEastAsia"/>
          <w:szCs w:val="24"/>
        </w:rPr>
        <w:t>(</w:t>
      </w:r>
      <w:r w:rsidR="0098676E" w:rsidRPr="0003038E">
        <w:rPr>
          <w:rFonts w:eastAsiaTheme="minorEastAsia"/>
          <w:szCs w:val="24"/>
        </w:rPr>
        <w:t>服務與科技管理</w:t>
      </w:r>
      <w:r w:rsidR="00864080" w:rsidRPr="0003038E">
        <w:rPr>
          <w:rFonts w:eastAsiaTheme="minorEastAsia"/>
          <w:szCs w:val="24"/>
        </w:rPr>
        <w:t>碩士班、四年制</w:t>
      </w:r>
      <w:r w:rsidR="00864080" w:rsidRPr="0003038E">
        <w:rPr>
          <w:rFonts w:eastAsiaTheme="minorEastAsia"/>
          <w:szCs w:val="24"/>
        </w:rPr>
        <w:t>)</w:t>
      </w:r>
    </w:p>
    <w:p w14:paraId="652478CD" w14:textId="71700CDF" w:rsidR="00806B3A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="00734E44" w:rsidRPr="0003038E">
        <w:rPr>
          <w:rFonts w:eastAsiaTheme="minorEastAsia"/>
          <w:szCs w:val="24"/>
        </w:rPr>
        <w:t>四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資訊管理系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433B310E" w14:textId="77777777" w:rsidR="002F2C43" w:rsidRPr="0003038E" w:rsidRDefault="003C7338" w:rsidP="00EF73E5">
      <w:pPr>
        <w:autoSpaceDE w:val="0"/>
        <w:spacing w:before="40" w:after="40" w:line="340" w:lineRule="exact"/>
        <w:ind w:left="114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三</w:t>
      </w:r>
      <w:r w:rsidR="002F2C43" w:rsidRPr="0003038E">
        <w:rPr>
          <w:rFonts w:eastAsiaTheme="minorEastAsia"/>
          <w:szCs w:val="24"/>
        </w:rPr>
        <w:t>、生活科技學院：</w:t>
      </w:r>
    </w:p>
    <w:p w14:paraId="50D5C518" w14:textId="77777777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應用外語系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33F70FD9" w14:textId="77777777" w:rsidR="002F2C43" w:rsidRPr="0003038E" w:rsidRDefault="002F2C43" w:rsidP="00EF73E5">
      <w:pPr>
        <w:autoSpaceDE w:val="0"/>
        <w:spacing w:before="40" w:after="40" w:line="340" w:lineRule="exact"/>
        <w:ind w:leftChars="741"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二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運動健康與休閒系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2827C16A" w14:textId="67B27B98" w:rsidR="002F2C43" w:rsidRPr="0003038E" w:rsidRDefault="002F2C43" w:rsidP="00EF73E5">
      <w:pPr>
        <w:autoSpaceDE w:val="0"/>
        <w:spacing w:before="40" w:after="40" w:line="340" w:lineRule="exact"/>
        <w:ind w:leftChars="741"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三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美容系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b/>
          <w:bCs/>
          <w:spacing w:val="-4"/>
          <w:szCs w:val="24"/>
          <w:u w:val="single"/>
        </w:rPr>
        <w:t>美容科技碩士班</w:t>
      </w:r>
      <w:r w:rsidR="007F02FA" w:rsidRPr="0003038E">
        <w:rPr>
          <w:rFonts w:eastAsiaTheme="minorEastAsia"/>
          <w:b/>
          <w:bCs/>
          <w:spacing w:val="-4"/>
          <w:szCs w:val="24"/>
          <w:u w:val="single"/>
        </w:rPr>
        <w:t>、</w:t>
      </w:r>
      <w:r w:rsidR="00734E44" w:rsidRPr="0003038E">
        <w:rPr>
          <w:rFonts w:eastAsiaTheme="minorEastAsia"/>
          <w:spacing w:val="-4"/>
          <w:szCs w:val="24"/>
        </w:rPr>
        <w:t>四年制</w:t>
      </w:r>
      <w:r w:rsidRPr="0003038E">
        <w:rPr>
          <w:rFonts w:eastAsiaTheme="minorEastAsia"/>
          <w:spacing w:val="-4"/>
          <w:szCs w:val="24"/>
        </w:rPr>
        <w:t>)</w:t>
      </w:r>
    </w:p>
    <w:p w14:paraId="1833C139" w14:textId="77777777" w:rsidR="002F2C43" w:rsidRPr="0003038E" w:rsidRDefault="002F2C43" w:rsidP="00EF73E5">
      <w:pPr>
        <w:autoSpaceDE w:val="0"/>
        <w:spacing w:before="40" w:after="40" w:line="340" w:lineRule="exact"/>
        <w:ind w:leftChars="741"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zCs w:val="24"/>
        </w:rPr>
        <w:t>觀光系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148866A6" w14:textId="77777777" w:rsidR="002F2C43" w:rsidRPr="0003038E" w:rsidRDefault="003C7338" w:rsidP="00EF73E5">
      <w:pPr>
        <w:autoSpaceDE w:val="0"/>
        <w:spacing w:before="40" w:after="40" w:line="340" w:lineRule="exact"/>
        <w:ind w:left="114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四</w:t>
      </w:r>
      <w:r w:rsidR="002F2C43" w:rsidRPr="0003038E">
        <w:rPr>
          <w:rFonts w:eastAsiaTheme="minorEastAsia"/>
          <w:szCs w:val="24"/>
        </w:rPr>
        <w:t>、進修部：</w:t>
      </w:r>
    </w:p>
    <w:p w14:paraId="4FD6B7F5" w14:textId="77777777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)1.</w:t>
      </w:r>
      <w:r w:rsidRPr="0003038E">
        <w:rPr>
          <w:rFonts w:eastAsiaTheme="minorEastAsia"/>
          <w:szCs w:val="24"/>
        </w:rPr>
        <w:t>機械工程系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color w:val="000000" w:themeColor="text1"/>
          <w:szCs w:val="24"/>
        </w:rPr>
        <w:t>、二年制、二年制專科</w:t>
      </w:r>
      <w:r w:rsidRPr="0003038E">
        <w:rPr>
          <w:rFonts w:eastAsiaTheme="minorEastAsia"/>
          <w:color w:val="000000" w:themeColor="text1"/>
          <w:szCs w:val="24"/>
        </w:rPr>
        <w:t>)</w:t>
      </w:r>
    </w:p>
    <w:p w14:paraId="7B5C210B" w14:textId="77777777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lastRenderedPageBreak/>
        <w:t>2.</w:t>
      </w:r>
      <w:r w:rsidRPr="0003038E">
        <w:rPr>
          <w:rFonts w:eastAsiaTheme="minorEastAsia"/>
          <w:szCs w:val="24"/>
        </w:rPr>
        <w:t>電機工程系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186CAA8B" w14:textId="77777777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3.</w:t>
      </w:r>
      <w:r w:rsidRPr="0003038E">
        <w:rPr>
          <w:rFonts w:eastAsiaTheme="minorEastAsia"/>
          <w:szCs w:val="24"/>
        </w:rPr>
        <w:t>電子工程系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="00840312" w:rsidRPr="0003038E">
        <w:rPr>
          <w:rFonts w:eastAsiaTheme="minorEastAsia"/>
          <w:szCs w:val="24"/>
        </w:rPr>
        <w:t>、二年制</w:t>
      </w:r>
      <w:r w:rsidRPr="0003038E">
        <w:rPr>
          <w:rFonts w:eastAsiaTheme="minorEastAsia"/>
          <w:szCs w:val="24"/>
        </w:rPr>
        <w:t>)</w:t>
      </w:r>
    </w:p>
    <w:p w14:paraId="1BD7609A" w14:textId="77777777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4.</w:t>
      </w:r>
      <w:r w:rsidRPr="0003038E">
        <w:rPr>
          <w:rFonts w:eastAsiaTheme="minorEastAsia"/>
          <w:szCs w:val="24"/>
        </w:rPr>
        <w:t>自動化工程系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30A1C013" w14:textId="4A3FE11E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5.</w:t>
      </w:r>
      <w:r w:rsidRPr="0003038E">
        <w:rPr>
          <w:rFonts w:eastAsiaTheme="minorEastAsia"/>
          <w:szCs w:val="24"/>
        </w:rPr>
        <w:t>土木工程系</w:t>
      </w:r>
      <w:r w:rsidRPr="0003038E">
        <w:rPr>
          <w:rFonts w:eastAsiaTheme="minorEastAsia"/>
          <w:szCs w:val="24"/>
        </w:rPr>
        <w:t>(</w:t>
      </w:r>
      <w:r w:rsidR="00FB771E" w:rsidRPr="0003038E">
        <w:rPr>
          <w:rFonts w:eastAsiaTheme="minorEastAsia"/>
          <w:szCs w:val="24"/>
        </w:rPr>
        <w:t>四年制、</w:t>
      </w:r>
      <w:r w:rsidRPr="0003038E">
        <w:rPr>
          <w:rFonts w:eastAsiaTheme="minorEastAsia"/>
          <w:szCs w:val="24"/>
        </w:rPr>
        <w:t>二年制</w:t>
      </w:r>
      <w:r w:rsidR="00282971" w:rsidRPr="0003038E">
        <w:rPr>
          <w:rFonts w:eastAsiaTheme="minorEastAsia"/>
          <w:szCs w:val="24"/>
        </w:rPr>
        <w:t>、</w:t>
      </w:r>
      <w:r w:rsidR="00282971" w:rsidRPr="0003038E">
        <w:rPr>
          <w:rFonts w:eastAsiaTheme="minorEastAsia"/>
          <w:b/>
          <w:bCs/>
          <w:szCs w:val="24"/>
          <w:u w:val="single"/>
        </w:rPr>
        <w:t>二年制專科</w:t>
      </w:r>
      <w:r w:rsidRPr="0003038E">
        <w:rPr>
          <w:rFonts w:eastAsiaTheme="minorEastAsia"/>
          <w:szCs w:val="24"/>
        </w:rPr>
        <w:t>)</w:t>
      </w:r>
    </w:p>
    <w:p w14:paraId="4852615C" w14:textId="77777777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color w:val="000000" w:themeColor="text1"/>
          <w:szCs w:val="24"/>
        </w:rPr>
      </w:pPr>
      <w:r w:rsidRPr="0003038E">
        <w:rPr>
          <w:rFonts w:eastAsiaTheme="minorEastAsia"/>
          <w:color w:val="000000" w:themeColor="text1"/>
          <w:szCs w:val="24"/>
        </w:rPr>
        <w:t>6.</w:t>
      </w:r>
      <w:r w:rsidRPr="0003038E">
        <w:rPr>
          <w:rFonts w:eastAsiaTheme="minorEastAsia"/>
          <w:color w:val="000000" w:themeColor="text1"/>
          <w:szCs w:val="24"/>
        </w:rPr>
        <w:t>資訊與網路通訊系</w:t>
      </w:r>
      <w:r w:rsidRPr="0003038E">
        <w:rPr>
          <w:rFonts w:eastAsiaTheme="minorEastAsia"/>
          <w:color w:val="000000" w:themeColor="text1"/>
          <w:szCs w:val="24"/>
        </w:rPr>
        <w:t>(</w:t>
      </w:r>
      <w:r w:rsidRPr="0003038E">
        <w:rPr>
          <w:rFonts w:eastAsiaTheme="minorEastAsia"/>
          <w:color w:val="000000" w:themeColor="text1"/>
          <w:szCs w:val="24"/>
        </w:rPr>
        <w:t>四年制</w:t>
      </w:r>
      <w:r w:rsidRPr="0003038E">
        <w:rPr>
          <w:rFonts w:eastAsiaTheme="minorEastAsia"/>
          <w:color w:val="000000" w:themeColor="text1"/>
          <w:szCs w:val="24"/>
        </w:rPr>
        <w:t>)</w:t>
      </w:r>
    </w:p>
    <w:p w14:paraId="5F38F36B" w14:textId="081ACC2A" w:rsidR="00C576F3" w:rsidRPr="0003038E" w:rsidRDefault="002F2C43" w:rsidP="00EF73E5">
      <w:pPr>
        <w:autoSpaceDE w:val="0"/>
        <w:spacing w:before="40" w:after="40" w:line="340" w:lineRule="exact"/>
        <w:ind w:left="2632" w:hanging="85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二</w:t>
      </w:r>
      <w:r w:rsidRPr="0003038E">
        <w:rPr>
          <w:rFonts w:eastAsiaTheme="minorEastAsia"/>
          <w:szCs w:val="24"/>
        </w:rPr>
        <w:t>)1.</w:t>
      </w:r>
      <w:r w:rsidR="00C576F3" w:rsidRPr="0003038E">
        <w:rPr>
          <w:rFonts w:eastAsiaTheme="minorEastAsia"/>
          <w:szCs w:val="24"/>
        </w:rPr>
        <w:t>空間設計系</w:t>
      </w:r>
      <w:r w:rsidR="00C576F3" w:rsidRPr="0003038E">
        <w:rPr>
          <w:rFonts w:eastAsiaTheme="minorEastAsia"/>
          <w:szCs w:val="24"/>
        </w:rPr>
        <w:t>(</w:t>
      </w:r>
      <w:r w:rsidR="00C576F3" w:rsidRPr="0003038E">
        <w:rPr>
          <w:rFonts w:eastAsiaTheme="minorEastAsia"/>
          <w:szCs w:val="24"/>
        </w:rPr>
        <w:t>四年制</w:t>
      </w:r>
      <w:r w:rsidR="00C576F3" w:rsidRPr="0003038E">
        <w:rPr>
          <w:rFonts w:eastAsiaTheme="minorEastAsia"/>
          <w:szCs w:val="24"/>
        </w:rPr>
        <w:t>)</w:t>
      </w:r>
    </w:p>
    <w:p w14:paraId="5CCB4035" w14:textId="388A5D50" w:rsidR="00C22D25" w:rsidRPr="0003038E" w:rsidRDefault="00282971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  <w:u w:val="single"/>
        </w:rPr>
        <w:t>2</w:t>
      </w:r>
      <w:r w:rsidR="00C576F3" w:rsidRPr="0003038E">
        <w:rPr>
          <w:rFonts w:eastAsiaTheme="minorEastAsia"/>
          <w:szCs w:val="24"/>
          <w:u w:val="single"/>
        </w:rPr>
        <w:t>.</w:t>
      </w:r>
      <w:r w:rsidR="00C22D25" w:rsidRPr="0003038E">
        <w:rPr>
          <w:rFonts w:eastAsiaTheme="minorEastAsia"/>
          <w:b/>
          <w:bCs/>
          <w:szCs w:val="24"/>
          <w:u w:val="single"/>
        </w:rPr>
        <w:t>商</w:t>
      </w:r>
      <w:r w:rsidRPr="0003038E">
        <w:rPr>
          <w:rFonts w:eastAsiaTheme="minorEastAsia"/>
          <w:b/>
          <w:bCs/>
          <w:szCs w:val="24"/>
          <w:u w:val="single"/>
        </w:rPr>
        <w:t>品與遊戲</w:t>
      </w:r>
      <w:r w:rsidR="00C576F3" w:rsidRPr="0003038E">
        <w:rPr>
          <w:rFonts w:eastAsiaTheme="minorEastAsia"/>
          <w:szCs w:val="24"/>
        </w:rPr>
        <w:t>設計系</w:t>
      </w:r>
      <w:r w:rsidR="00C576F3" w:rsidRPr="0003038E">
        <w:rPr>
          <w:rFonts w:eastAsiaTheme="minorEastAsia"/>
          <w:szCs w:val="24"/>
        </w:rPr>
        <w:t>(</w:t>
      </w:r>
      <w:r w:rsidR="00C576F3" w:rsidRPr="0003038E">
        <w:rPr>
          <w:rFonts w:eastAsiaTheme="minorEastAsia"/>
          <w:szCs w:val="24"/>
        </w:rPr>
        <w:t>四年制</w:t>
      </w:r>
      <w:r w:rsidR="00C576F3" w:rsidRPr="0003038E">
        <w:rPr>
          <w:rFonts w:eastAsiaTheme="minorEastAsia"/>
          <w:szCs w:val="24"/>
        </w:rPr>
        <w:t>)</w:t>
      </w:r>
    </w:p>
    <w:p w14:paraId="00E782E9" w14:textId="283E10A9" w:rsidR="00C576F3" w:rsidRPr="0003038E" w:rsidRDefault="004E14A7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3</w:t>
      </w:r>
      <w:r w:rsidR="00C576F3" w:rsidRPr="0003038E">
        <w:rPr>
          <w:rFonts w:eastAsiaTheme="minorEastAsia"/>
          <w:szCs w:val="24"/>
        </w:rPr>
        <w:t>.</w:t>
      </w:r>
      <w:r w:rsidR="00282971" w:rsidRPr="0003038E">
        <w:rPr>
          <w:rFonts w:eastAsiaTheme="minorEastAsia"/>
          <w:b/>
          <w:bCs/>
          <w:szCs w:val="24"/>
          <w:u w:val="single"/>
        </w:rPr>
        <w:t>經營</w:t>
      </w:r>
      <w:r w:rsidR="00C576F3" w:rsidRPr="0003038E">
        <w:rPr>
          <w:rFonts w:eastAsiaTheme="minorEastAsia"/>
          <w:szCs w:val="24"/>
        </w:rPr>
        <w:t>管理系</w:t>
      </w:r>
      <w:r w:rsidR="00C576F3" w:rsidRPr="0003038E">
        <w:rPr>
          <w:rFonts w:eastAsiaTheme="minorEastAsia"/>
          <w:szCs w:val="24"/>
        </w:rPr>
        <w:t>(</w:t>
      </w:r>
      <w:r w:rsidR="00C576F3" w:rsidRPr="0003038E">
        <w:rPr>
          <w:rFonts w:eastAsiaTheme="minorEastAsia"/>
          <w:szCs w:val="24"/>
        </w:rPr>
        <w:t>四年制、二年制</w:t>
      </w:r>
      <w:r w:rsidR="00282971" w:rsidRPr="0003038E">
        <w:rPr>
          <w:rFonts w:eastAsiaTheme="minorEastAsia"/>
          <w:szCs w:val="24"/>
        </w:rPr>
        <w:t>、</w:t>
      </w:r>
      <w:r w:rsidR="00282971" w:rsidRPr="0003038E">
        <w:rPr>
          <w:rFonts w:eastAsiaTheme="minorEastAsia"/>
          <w:b/>
          <w:bCs/>
          <w:szCs w:val="24"/>
          <w:u w:val="single"/>
        </w:rPr>
        <w:t>二年制專科</w:t>
      </w:r>
      <w:r w:rsidR="00C576F3" w:rsidRPr="0003038E">
        <w:rPr>
          <w:rFonts w:eastAsiaTheme="minorEastAsia"/>
          <w:szCs w:val="24"/>
        </w:rPr>
        <w:t>)</w:t>
      </w:r>
    </w:p>
    <w:p w14:paraId="4C95DCB1" w14:textId="79ABE0D1" w:rsidR="002F2C43" w:rsidRPr="0003038E" w:rsidRDefault="004E14A7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4</w:t>
      </w:r>
      <w:r w:rsidR="00C576F3" w:rsidRPr="0003038E">
        <w:rPr>
          <w:rFonts w:eastAsiaTheme="minorEastAsia"/>
          <w:szCs w:val="24"/>
        </w:rPr>
        <w:t>.</w:t>
      </w:r>
      <w:r w:rsidR="00C576F3" w:rsidRPr="0003038E">
        <w:rPr>
          <w:rFonts w:eastAsiaTheme="minorEastAsia"/>
          <w:szCs w:val="24"/>
        </w:rPr>
        <w:t>資訊管理系</w:t>
      </w:r>
      <w:r w:rsidR="00C576F3" w:rsidRPr="0003038E">
        <w:rPr>
          <w:rFonts w:eastAsiaTheme="minorEastAsia"/>
          <w:szCs w:val="24"/>
        </w:rPr>
        <w:t>(</w:t>
      </w:r>
      <w:r w:rsidR="00C576F3" w:rsidRPr="0003038E">
        <w:rPr>
          <w:rFonts w:eastAsiaTheme="minorEastAsia"/>
          <w:szCs w:val="24"/>
        </w:rPr>
        <w:t>四年制</w:t>
      </w:r>
      <w:r w:rsidR="00C576F3" w:rsidRPr="0003038E">
        <w:rPr>
          <w:rFonts w:eastAsiaTheme="minorEastAsia"/>
          <w:szCs w:val="24"/>
        </w:rPr>
        <w:t>)</w:t>
      </w:r>
    </w:p>
    <w:p w14:paraId="2C40470C" w14:textId="77777777" w:rsidR="002F2C43" w:rsidRPr="0003038E" w:rsidRDefault="002F2C43" w:rsidP="00EF73E5">
      <w:pPr>
        <w:autoSpaceDE w:val="0"/>
        <w:spacing w:before="40" w:after="40" w:line="340" w:lineRule="exact"/>
        <w:ind w:left="177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三</w:t>
      </w:r>
      <w:r w:rsidRPr="0003038E">
        <w:rPr>
          <w:rFonts w:eastAsiaTheme="minorEastAsia"/>
          <w:szCs w:val="24"/>
        </w:rPr>
        <w:t>)1.</w:t>
      </w:r>
      <w:r w:rsidRPr="0003038E">
        <w:rPr>
          <w:rFonts w:eastAsiaTheme="minorEastAsia"/>
          <w:szCs w:val="24"/>
        </w:rPr>
        <w:t>美容系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四年制、二年制</w:t>
      </w:r>
      <w:r w:rsidRPr="0003038E">
        <w:rPr>
          <w:rFonts w:eastAsiaTheme="minorEastAsia"/>
          <w:szCs w:val="24"/>
        </w:rPr>
        <w:t>)</w:t>
      </w:r>
    </w:p>
    <w:p w14:paraId="38F26702" w14:textId="77777777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2.</w:t>
      </w:r>
      <w:r w:rsidRPr="0003038E">
        <w:rPr>
          <w:rFonts w:eastAsiaTheme="minorEastAsia"/>
          <w:spacing w:val="-6"/>
          <w:szCs w:val="24"/>
        </w:rPr>
        <w:t>運動健康與休閒系</w:t>
      </w:r>
      <w:r w:rsidRPr="0003038E">
        <w:rPr>
          <w:rFonts w:eastAsiaTheme="minorEastAsia"/>
          <w:spacing w:val="-6"/>
          <w:szCs w:val="24"/>
        </w:rPr>
        <w:t>(</w:t>
      </w:r>
      <w:r w:rsidRPr="0003038E">
        <w:rPr>
          <w:rFonts w:eastAsiaTheme="minorEastAsia"/>
          <w:spacing w:val="-6"/>
          <w:szCs w:val="24"/>
        </w:rPr>
        <w:t>四年制</w:t>
      </w:r>
      <w:r w:rsidRPr="0003038E">
        <w:rPr>
          <w:rFonts w:eastAsiaTheme="minorEastAsia"/>
          <w:szCs w:val="24"/>
        </w:rPr>
        <w:t>、二年制、二年制專科</w:t>
      </w:r>
      <w:r w:rsidRPr="0003038E">
        <w:rPr>
          <w:rFonts w:eastAsiaTheme="minorEastAsia"/>
          <w:spacing w:val="-6"/>
          <w:szCs w:val="24"/>
        </w:rPr>
        <w:t>)</w:t>
      </w:r>
    </w:p>
    <w:p w14:paraId="466694CA" w14:textId="77777777" w:rsidR="002F2C43" w:rsidRPr="0003038E" w:rsidRDefault="002F2C43" w:rsidP="00EF73E5">
      <w:pPr>
        <w:autoSpaceDE w:val="0"/>
        <w:spacing w:before="40" w:after="40" w:line="340" w:lineRule="exact"/>
        <w:ind w:leftChars="914" w:left="2208" w:hangingChars="6" w:hanging="1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3.</w:t>
      </w:r>
      <w:r w:rsidRPr="0003038E">
        <w:rPr>
          <w:rFonts w:eastAsiaTheme="minorEastAsia"/>
          <w:szCs w:val="24"/>
        </w:rPr>
        <w:t>應用外語系</w:t>
      </w: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四年制</w:t>
      </w:r>
      <w:r w:rsidRPr="0003038E">
        <w:rPr>
          <w:rFonts w:eastAsiaTheme="minorEastAsia"/>
          <w:szCs w:val="24"/>
        </w:rPr>
        <w:t>)</w:t>
      </w:r>
    </w:p>
    <w:p w14:paraId="6866D3C9" w14:textId="77777777" w:rsidR="002F2C43" w:rsidRPr="0003038E" w:rsidRDefault="003C7338" w:rsidP="00EF73E5">
      <w:pPr>
        <w:autoSpaceDE w:val="0"/>
        <w:spacing w:before="40" w:after="40" w:line="340" w:lineRule="exact"/>
        <w:ind w:left="1736" w:hanging="58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五</w:t>
      </w:r>
      <w:r w:rsidR="002F2C43" w:rsidRPr="0003038E">
        <w:rPr>
          <w:rFonts w:eastAsiaTheme="minorEastAsia"/>
          <w:szCs w:val="24"/>
        </w:rPr>
        <w:t>、通識教育中心</w:t>
      </w:r>
    </w:p>
    <w:p w14:paraId="4BD7AE05" w14:textId="77777777" w:rsidR="002F2C43" w:rsidRPr="0003038E" w:rsidRDefault="003C7338" w:rsidP="00EF73E5">
      <w:pPr>
        <w:autoSpaceDE w:val="0"/>
        <w:spacing w:before="40" w:after="40" w:line="340" w:lineRule="exact"/>
        <w:ind w:left="1736" w:hanging="58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六</w:t>
      </w:r>
      <w:r w:rsidR="002F2C43" w:rsidRPr="0003038E">
        <w:rPr>
          <w:rFonts w:eastAsiaTheme="minorEastAsia"/>
          <w:szCs w:val="24"/>
        </w:rPr>
        <w:t>、體育室</w:t>
      </w:r>
    </w:p>
    <w:p w14:paraId="2C3BD427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FF0000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 xml:space="preserve">第五條　</w:t>
      </w:r>
      <w:r w:rsidR="00007DF7" w:rsidRPr="0003038E">
        <w:rPr>
          <w:rFonts w:ascii="Times New Roman" w:eastAsiaTheme="minorEastAsia" w:hAnsi="Times New Roman" w:hint="default"/>
          <w:color w:val="000000" w:themeColor="text1"/>
          <w:sz w:val="24"/>
        </w:rPr>
        <w:t>本校得因校務發展需要，經校務會議通過，報請教育部核准後增設、調整</w:t>
      </w:r>
      <w:r w:rsidR="00007DF7" w:rsidRPr="0003038E">
        <w:rPr>
          <w:rFonts w:ascii="Times New Roman" w:eastAsiaTheme="minorEastAsia" w:hAnsi="Times New Roman" w:hint="default"/>
          <w:color w:val="000000" w:themeColor="text1"/>
          <w:sz w:val="24"/>
        </w:rPr>
        <w:t>(</w:t>
      </w:r>
      <w:r w:rsidR="00007DF7" w:rsidRPr="0003038E">
        <w:rPr>
          <w:rFonts w:ascii="Times New Roman" w:eastAsiaTheme="minorEastAsia" w:hAnsi="Times New Roman" w:hint="default"/>
          <w:color w:val="000000" w:themeColor="text1"/>
          <w:sz w:val="24"/>
        </w:rPr>
        <w:t>改名、整</w:t>
      </w:r>
      <w:proofErr w:type="gramStart"/>
      <w:r w:rsidR="00007DF7" w:rsidRPr="0003038E">
        <w:rPr>
          <w:rFonts w:ascii="Times New Roman" w:eastAsiaTheme="minorEastAsia" w:hAnsi="Times New Roman" w:hint="default"/>
          <w:color w:val="000000" w:themeColor="text1"/>
          <w:sz w:val="24"/>
        </w:rPr>
        <w:t>併</w:t>
      </w:r>
      <w:proofErr w:type="gramEnd"/>
      <w:r w:rsidR="00007DF7" w:rsidRPr="0003038E">
        <w:rPr>
          <w:rFonts w:ascii="Times New Roman" w:eastAsiaTheme="minorEastAsia" w:hAnsi="Times New Roman" w:hint="default"/>
          <w:color w:val="000000" w:themeColor="text1"/>
          <w:sz w:val="24"/>
        </w:rPr>
        <w:t>)</w:t>
      </w:r>
      <w:proofErr w:type="gramStart"/>
      <w:r w:rsidR="00796470" w:rsidRPr="0003038E">
        <w:rPr>
          <w:rFonts w:ascii="Times New Roman" w:eastAsiaTheme="minorEastAsia" w:hAnsi="Times New Roman" w:hint="default"/>
          <w:color w:val="000000" w:themeColor="text1"/>
          <w:sz w:val="24"/>
        </w:rPr>
        <w:t>與停招學</w:t>
      </w:r>
      <w:proofErr w:type="gramEnd"/>
      <w:r w:rsidR="00796470" w:rsidRPr="0003038E">
        <w:rPr>
          <w:rFonts w:ascii="Times New Roman" w:eastAsiaTheme="minorEastAsia" w:hAnsi="Times New Roman" w:hint="default"/>
          <w:color w:val="000000" w:themeColor="text1"/>
          <w:sz w:val="24"/>
        </w:rPr>
        <w:t>院、研究所、系（科、學位學程）</w:t>
      </w:r>
      <w:r w:rsidR="00007DF7" w:rsidRPr="0003038E">
        <w:rPr>
          <w:rFonts w:ascii="Times New Roman" w:eastAsiaTheme="minorEastAsia" w:hAnsi="Times New Roman" w:hint="default"/>
          <w:color w:val="000000" w:themeColor="text1"/>
          <w:sz w:val="24"/>
        </w:rPr>
        <w:t>。</w:t>
      </w:r>
    </w:p>
    <w:p w14:paraId="0E46A9F2" w14:textId="77777777" w:rsidR="002F2C43" w:rsidRPr="0003038E" w:rsidRDefault="002F2C43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第三章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校長、副校長、董事會</w:t>
      </w:r>
    </w:p>
    <w:p w14:paraId="47F27138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第六條　本校置校長一人，綜理校務，負校務發展之責，對外代表本校，由董事會組織校長遴選委員會遴選，經董事會圈選，報請教育部核准後聘任之。</w:t>
      </w:r>
    </w:p>
    <w:p w14:paraId="3AEE560C" w14:textId="77777777" w:rsidR="002F2C43" w:rsidRPr="0003038E" w:rsidRDefault="002F2C43" w:rsidP="00EF73E5">
      <w:pPr>
        <w:autoSpaceDE w:val="0"/>
        <w:spacing w:before="40" w:after="40" w:line="340" w:lineRule="exact"/>
        <w:ind w:left="966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前項校長遴選委員會之組成，任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性別委員應占委員總數三分之一以上。</w:t>
      </w:r>
    </w:p>
    <w:p w14:paraId="6467E8FE" w14:textId="77777777" w:rsidR="002F2C43" w:rsidRPr="0003038E" w:rsidRDefault="002F2C43" w:rsidP="00EF73E5">
      <w:pPr>
        <w:autoSpaceDE w:val="0"/>
        <w:spacing w:before="40" w:after="40" w:line="340" w:lineRule="exact"/>
        <w:ind w:left="966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校長任期四年，任期屆滿，經董事會同意後，得連任之。校長之資格，依教育人員任用條例之規定。</w:t>
      </w:r>
    </w:p>
    <w:p w14:paraId="016241ED" w14:textId="77777777" w:rsidR="002F2C43" w:rsidRPr="0003038E" w:rsidRDefault="002F2C43" w:rsidP="00EF73E5">
      <w:pPr>
        <w:autoSpaceDE w:val="0"/>
        <w:spacing w:before="40" w:after="40" w:line="340" w:lineRule="exact"/>
        <w:ind w:left="966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本校校長因故出缺時，依序由總執行長、副校長、教務長、學生事務長或總務長等合格人員代理校長職務，以六個月為原則，並報請教育部核准。</w:t>
      </w:r>
    </w:p>
    <w:p w14:paraId="3187D8EC" w14:textId="77777777" w:rsidR="002F2C43" w:rsidRPr="0003038E" w:rsidRDefault="002F2C43" w:rsidP="00EF73E5">
      <w:pPr>
        <w:autoSpaceDE w:val="0"/>
        <w:spacing w:before="40" w:after="40" w:line="340" w:lineRule="exact"/>
        <w:ind w:left="966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校長選聘及解聘辦法，由本校董事會擬訂，提經董事會議審核通過後實施。</w:t>
      </w:r>
    </w:p>
    <w:p w14:paraId="43999593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第七條　本校置副校長一至三人，襄助校長處理校務，加強學術研究，推動全人化三力發展等政策性服務事宜。由校長遴選本校專任副教授以上或由職員擔任之或得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外聘具專業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能力者以契約方式聘兼之。</w:t>
      </w:r>
    </w:p>
    <w:p w14:paraId="760C0473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pacing w:val="-6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第八條　本校董事會</w:t>
      </w:r>
      <w:r w:rsidRPr="0003038E">
        <w:rPr>
          <w:rFonts w:ascii="Times New Roman" w:eastAsiaTheme="minorEastAsia" w:hAnsi="Times New Roman" w:hint="default"/>
          <w:color w:val="auto"/>
          <w:spacing w:val="-6"/>
          <w:sz w:val="24"/>
        </w:rPr>
        <w:t>置秘書</w:t>
      </w:r>
      <w:r w:rsidRPr="0003038E">
        <w:rPr>
          <w:rFonts w:ascii="Times New Roman" w:eastAsiaTheme="minorEastAsia" w:hAnsi="Times New Roman" w:hint="default"/>
          <w:bCs/>
          <w:color w:val="auto"/>
          <w:spacing w:val="-6"/>
          <w:sz w:val="24"/>
        </w:rPr>
        <w:t>一人及辦事人員</w:t>
      </w:r>
      <w:r w:rsidRPr="0003038E">
        <w:rPr>
          <w:rFonts w:ascii="Times New Roman" w:eastAsiaTheme="minorEastAsia" w:hAnsi="Times New Roman" w:hint="default"/>
          <w:color w:val="auto"/>
          <w:spacing w:val="-6"/>
          <w:sz w:val="24"/>
        </w:rPr>
        <w:t>若干人，承辦日常事務及會議記錄。</w:t>
      </w:r>
    </w:p>
    <w:p w14:paraId="4613A26B" w14:textId="77777777" w:rsidR="002F2C43" w:rsidRPr="0003038E" w:rsidRDefault="002F2C43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第四章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行政單位組織</w:t>
      </w:r>
    </w:p>
    <w:p w14:paraId="7A4AB969" w14:textId="77777777" w:rsidR="002F2C43" w:rsidRPr="0003038E" w:rsidRDefault="002F2C43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第九條　本校設下列各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ㄧ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級行政單位：</w:t>
      </w:r>
    </w:p>
    <w:p w14:paraId="1FB7E97B" w14:textId="77777777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一、教務處：掌理教務、教學品質、自我評鑑及教學資源發展事宜。置教務長一人，並得置秘書一人。</w:t>
      </w:r>
      <w:r w:rsidR="00C148F0" w:rsidRPr="0003038E">
        <w:rPr>
          <w:rFonts w:eastAsiaTheme="minorEastAsia"/>
          <w:szCs w:val="24"/>
        </w:rPr>
        <w:t>分</w:t>
      </w:r>
      <w:r w:rsidR="00CB1AC3" w:rsidRPr="0003038E">
        <w:rPr>
          <w:rFonts w:eastAsiaTheme="minorEastAsia"/>
          <w:szCs w:val="24"/>
        </w:rPr>
        <w:t>設註冊、課</w:t>
      </w:r>
      <w:proofErr w:type="gramStart"/>
      <w:r w:rsidR="00CB1AC3" w:rsidRPr="0003038E">
        <w:rPr>
          <w:rFonts w:eastAsiaTheme="minorEastAsia"/>
          <w:szCs w:val="24"/>
        </w:rPr>
        <w:t>務</w:t>
      </w:r>
      <w:proofErr w:type="gramEnd"/>
      <w:r w:rsidRPr="0003038E">
        <w:rPr>
          <w:rFonts w:eastAsiaTheme="minorEastAsia"/>
          <w:szCs w:val="24"/>
        </w:rPr>
        <w:t>等組及教學資源發展中心，</w:t>
      </w:r>
      <w:proofErr w:type="gramStart"/>
      <w:r w:rsidRPr="0003038E">
        <w:rPr>
          <w:rFonts w:eastAsiaTheme="minorEastAsia"/>
          <w:szCs w:val="24"/>
        </w:rPr>
        <w:t>各組</w:t>
      </w:r>
      <w:r w:rsidR="00B00F2C" w:rsidRPr="0003038E">
        <w:rPr>
          <w:rFonts w:eastAsiaTheme="minorEastAsia"/>
          <w:szCs w:val="24"/>
        </w:rPr>
        <w:t>置</w:t>
      </w:r>
      <w:r w:rsidRPr="0003038E">
        <w:rPr>
          <w:rFonts w:eastAsiaTheme="minorEastAsia"/>
          <w:szCs w:val="24"/>
        </w:rPr>
        <w:t>組</w:t>
      </w:r>
      <w:proofErr w:type="gramEnd"/>
      <w:r w:rsidRPr="0003038E">
        <w:rPr>
          <w:rFonts w:eastAsiaTheme="minorEastAsia"/>
          <w:szCs w:val="24"/>
        </w:rPr>
        <w:t>長一人，中心置主任一人，並各置職員若干人。</w:t>
      </w:r>
    </w:p>
    <w:p w14:paraId="6D84E2BB" w14:textId="38E1CB05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二、學生事務處：掌理學生事務、學生宿舍服務及學</w:t>
      </w:r>
      <w:r w:rsidR="00121C04" w:rsidRPr="0003038E">
        <w:rPr>
          <w:rFonts w:eastAsiaTheme="minorEastAsia"/>
          <w:szCs w:val="24"/>
        </w:rPr>
        <w:t>生活動中心管理暨全校學生心理諮商與測驗、導師業務、班級輔導、</w:t>
      </w:r>
      <w:proofErr w:type="gramStart"/>
      <w:r w:rsidR="0036185A" w:rsidRPr="0003038E">
        <w:rPr>
          <w:rFonts w:eastAsiaTheme="minorEastAsia"/>
          <w:color w:val="000000" w:themeColor="text1"/>
          <w:szCs w:val="24"/>
        </w:rPr>
        <w:t>校園霸凌防</w:t>
      </w:r>
      <w:r w:rsidR="00007DF7" w:rsidRPr="0003038E">
        <w:rPr>
          <w:rFonts w:eastAsiaTheme="minorEastAsia"/>
          <w:color w:val="000000" w:themeColor="text1"/>
          <w:szCs w:val="24"/>
        </w:rPr>
        <w:t>治</w:t>
      </w:r>
      <w:proofErr w:type="gramEnd"/>
      <w:r w:rsidR="00007DF7" w:rsidRPr="0003038E">
        <w:rPr>
          <w:rFonts w:eastAsiaTheme="minorEastAsia"/>
          <w:color w:val="000000" w:themeColor="text1"/>
          <w:szCs w:val="24"/>
        </w:rPr>
        <w:t>及性</w:t>
      </w:r>
      <w:r w:rsidR="0036185A" w:rsidRPr="0003038E">
        <w:rPr>
          <w:rFonts w:eastAsiaTheme="minorEastAsia"/>
          <w:color w:val="000000" w:themeColor="text1"/>
          <w:szCs w:val="24"/>
        </w:rPr>
        <w:t>別</w:t>
      </w:r>
      <w:r w:rsidR="00007DF7" w:rsidRPr="0003038E">
        <w:rPr>
          <w:rFonts w:eastAsiaTheme="minorEastAsia"/>
          <w:color w:val="000000" w:themeColor="text1"/>
          <w:szCs w:val="24"/>
        </w:rPr>
        <w:t>平</w:t>
      </w:r>
      <w:r w:rsidR="0036185A" w:rsidRPr="0003038E">
        <w:rPr>
          <w:rFonts w:eastAsiaTheme="minorEastAsia"/>
          <w:color w:val="000000" w:themeColor="text1"/>
          <w:szCs w:val="24"/>
        </w:rPr>
        <w:t>等教育</w:t>
      </w:r>
      <w:r w:rsidR="00007DF7" w:rsidRPr="0003038E">
        <w:rPr>
          <w:rFonts w:eastAsiaTheme="minorEastAsia"/>
          <w:color w:val="000000" w:themeColor="text1"/>
          <w:szCs w:val="24"/>
        </w:rPr>
        <w:t>宣導</w:t>
      </w:r>
      <w:r w:rsidRPr="0003038E">
        <w:rPr>
          <w:rFonts w:eastAsiaTheme="minorEastAsia"/>
          <w:szCs w:val="24"/>
        </w:rPr>
        <w:t>、特殊教育及身心障礙事宜。置學生事務長一人，並得置秘書一人。</w:t>
      </w:r>
      <w:r w:rsidR="00C148F0" w:rsidRPr="0003038E">
        <w:rPr>
          <w:rFonts w:eastAsiaTheme="minorEastAsia"/>
          <w:szCs w:val="24"/>
        </w:rPr>
        <w:t>分</w:t>
      </w:r>
      <w:r w:rsidRPr="0003038E">
        <w:rPr>
          <w:rFonts w:eastAsiaTheme="minorEastAsia"/>
          <w:szCs w:val="24"/>
        </w:rPr>
        <w:t>設生活輔導、課外活動指導、衛生保健</w:t>
      </w:r>
      <w:r w:rsidRPr="0003038E">
        <w:rPr>
          <w:rFonts w:eastAsiaTheme="minorEastAsia"/>
          <w:color w:val="000000" w:themeColor="text1"/>
          <w:szCs w:val="24"/>
        </w:rPr>
        <w:t>、</w:t>
      </w:r>
      <w:r w:rsidRPr="0003038E">
        <w:rPr>
          <w:rFonts w:eastAsiaTheme="minorEastAsia"/>
          <w:szCs w:val="24"/>
        </w:rPr>
        <w:t>諮商與輔導等</w:t>
      </w:r>
      <w:r w:rsidR="00833702" w:rsidRPr="0003038E">
        <w:rPr>
          <w:rFonts w:eastAsiaTheme="minorEastAsia"/>
          <w:b/>
          <w:bCs/>
          <w:szCs w:val="24"/>
          <w:u w:val="single"/>
        </w:rPr>
        <w:t>四</w:t>
      </w:r>
      <w:r w:rsidRPr="0003038E">
        <w:rPr>
          <w:rFonts w:eastAsiaTheme="minorEastAsia"/>
          <w:szCs w:val="24"/>
        </w:rPr>
        <w:t>組。</w:t>
      </w:r>
      <w:proofErr w:type="gramStart"/>
      <w:r w:rsidRPr="0003038E">
        <w:rPr>
          <w:rFonts w:eastAsiaTheme="minorEastAsia"/>
          <w:szCs w:val="24"/>
        </w:rPr>
        <w:t>各組</w:t>
      </w:r>
      <w:r w:rsidR="002B1D57" w:rsidRPr="0003038E">
        <w:rPr>
          <w:rFonts w:eastAsiaTheme="minorEastAsia"/>
          <w:szCs w:val="24"/>
        </w:rPr>
        <w:t>置</w:t>
      </w:r>
      <w:r w:rsidRPr="0003038E">
        <w:rPr>
          <w:rFonts w:eastAsiaTheme="minorEastAsia"/>
          <w:szCs w:val="24"/>
        </w:rPr>
        <w:t>組長</w:t>
      </w:r>
      <w:proofErr w:type="gramEnd"/>
      <w:r w:rsidRPr="0003038E">
        <w:rPr>
          <w:rFonts w:eastAsiaTheme="minorEastAsia"/>
          <w:szCs w:val="24"/>
        </w:rPr>
        <w:t>一人，並各置</w:t>
      </w:r>
      <w:r w:rsidRPr="0003038E">
        <w:rPr>
          <w:rFonts w:eastAsiaTheme="minorEastAsia"/>
          <w:szCs w:val="24"/>
        </w:rPr>
        <w:lastRenderedPageBreak/>
        <w:t>職員若干人。</w:t>
      </w:r>
    </w:p>
    <w:p w14:paraId="1DFB11FA" w14:textId="77777777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三、</w:t>
      </w:r>
      <w:r w:rsidR="00404746" w:rsidRPr="0003038E">
        <w:rPr>
          <w:rFonts w:eastAsiaTheme="minorEastAsia"/>
          <w:szCs w:val="24"/>
        </w:rPr>
        <w:t>總務處：掌理總務事宜。置總務長一人，並得置秘書一人。</w:t>
      </w:r>
      <w:r w:rsidR="00C148F0" w:rsidRPr="0003038E">
        <w:rPr>
          <w:rFonts w:eastAsiaTheme="minorEastAsia"/>
          <w:szCs w:val="24"/>
        </w:rPr>
        <w:t>分</w:t>
      </w:r>
      <w:r w:rsidR="00404746" w:rsidRPr="0003038E">
        <w:rPr>
          <w:rFonts w:eastAsiaTheme="minorEastAsia"/>
          <w:szCs w:val="24"/>
        </w:rPr>
        <w:t>設事務、出納、營</w:t>
      </w:r>
      <w:proofErr w:type="gramStart"/>
      <w:r w:rsidR="00404746" w:rsidRPr="0003038E">
        <w:rPr>
          <w:rFonts w:eastAsiaTheme="minorEastAsia"/>
          <w:szCs w:val="24"/>
        </w:rPr>
        <w:t>繕</w:t>
      </w:r>
      <w:proofErr w:type="gramEnd"/>
      <w:r w:rsidR="00404746" w:rsidRPr="0003038E">
        <w:rPr>
          <w:rFonts w:eastAsiaTheme="minorEastAsia"/>
          <w:szCs w:val="24"/>
        </w:rPr>
        <w:t>及財產管理等三組，</w:t>
      </w:r>
      <w:proofErr w:type="gramStart"/>
      <w:r w:rsidR="00404746" w:rsidRPr="0003038E">
        <w:rPr>
          <w:rFonts w:eastAsiaTheme="minorEastAsia"/>
          <w:szCs w:val="24"/>
        </w:rPr>
        <w:t>各組</w:t>
      </w:r>
      <w:r w:rsidR="002B1D57" w:rsidRPr="0003038E">
        <w:rPr>
          <w:rFonts w:eastAsiaTheme="minorEastAsia"/>
          <w:szCs w:val="24"/>
        </w:rPr>
        <w:t>置</w:t>
      </w:r>
      <w:r w:rsidR="00404746" w:rsidRPr="0003038E">
        <w:rPr>
          <w:rFonts w:eastAsiaTheme="minorEastAsia"/>
          <w:szCs w:val="24"/>
        </w:rPr>
        <w:t>組</w:t>
      </w:r>
      <w:proofErr w:type="gramEnd"/>
      <w:r w:rsidR="00404746" w:rsidRPr="0003038E">
        <w:rPr>
          <w:rFonts w:eastAsiaTheme="minorEastAsia"/>
          <w:szCs w:val="24"/>
        </w:rPr>
        <w:t>長一人，並各置職員若干人。另設環境保護暨安全衛生室，置主任一人，並置職員若干人，負責環境保護及安全與衛生等業務之規劃及執行。</w:t>
      </w:r>
    </w:p>
    <w:p w14:paraId="43ED68FB" w14:textId="41AF3962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四、研究發展處：綜理全校研究發展、研究計畫、產學合作、技術轉移、</w:t>
      </w:r>
      <w:r w:rsidR="006A355E" w:rsidRPr="0003038E">
        <w:rPr>
          <w:rFonts w:eastAsiaTheme="minorEastAsia"/>
          <w:szCs w:val="24"/>
        </w:rPr>
        <w:t>職業生涯發展、校外實習、就業輔導、校友服務、學生證照彙整、畢業生流向調查、</w:t>
      </w:r>
      <w:r w:rsidRPr="0003038E">
        <w:rPr>
          <w:rFonts w:eastAsiaTheme="minorEastAsia"/>
          <w:szCs w:val="24"/>
        </w:rPr>
        <w:t>創新育成及精密產品研發</w:t>
      </w:r>
      <w:r w:rsidR="00DE700C" w:rsidRPr="0003038E">
        <w:rPr>
          <w:rFonts w:eastAsiaTheme="minorEastAsia"/>
          <w:szCs w:val="24"/>
        </w:rPr>
        <w:t>、</w:t>
      </w:r>
      <w:r w:rsidR="00DE700C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永續相關專案承接與合作</w:t>
      </w:r>
      <w:r w:rsidRPr="0003038E">
        <w:rPr>
          <w:rFonts w:eastAsiaTheme="minorEastAsia"/>
          <w:szCs w:val="24"/>
        </w:rPr>
        <w:t>等事宜。置研發長一人，並得置秘書一人。</w:t>
      </w:r>
      <w:proofErr w:type="gramStart"/>
      <w:r w:rsidR="00C148F0" w:rsidRPr="0003038E">
        <w:rPr>
          <w:rFonts w:eastAsiaTheme="minorEastAsia"/>
          <w:szCs w:val="24"/>
        </w:rPr>
        <w:t>分</w:t>
      </w:r>
      <w:r w:rsidRPr="0003038E">
        <w:rPr>
          <w:rFonts w:eastAsiaTheme="minorEastAsia"/>
          <w:szCs w:val="24"/>
        </w:rPr>
        <w:t>設</w:t>
      </w:r>
      <w:r w:rsidRPr="0003038E">
        <w:rPr>
          <w:rFonts w:eastAsiaTheme="minorEastAsia"/>
          <w:color w:val="000000" w:themeColor="text1"/>
          <w:szCs w:val="24"/>
        </w:rPr>
        <w:t>產學</w:t>
      </w:r>
      <w:proofErr w:type="gramEnd"/>
      <w:r w:rsidR="00DE700C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與學術推展</w:t>
      </w:r>
      <w:r w:rsidR="00414F85" w:rsidRPr="0003038E">
        <w:rPr>
          <w:rFonts w:eastAsiaTheme="minorEastAsia"/>
          <w:szCs w:val="24"/>
        </w:rPr>
        <w:t>、職涯發展與校友服務</w:t>
      </w:r>
      <w:r w:rsidRPr="0003038E">
        <w:rPr>
          <w:rFonts w:eastAsiaTheme="minorEastAsia"/>
          <w:szCs w:val="24"/>
        </w:rPr>
        <w:t>等</w:t>
      </w:r>
      <w:r w:rsidR="0020790D" w:rsidRPr="0003038E">
        <w:rPr>
          <w:rFonts w:eastAsiaTheme="minorEastAsia"/>
          <w:b/>
          <w:bCs/>
          <w:szCs w:val="24"/>
          <w:u w:val="single"/>
        </w:rPr>
        <w:t>二</w:t>
      </w:r>
      <w:r w:rsidRPr="0003038E">
        <w:rPr>
          <w:rFonts w:eastAsiaTheme="minorEastAsia"/>
          <w:szCs w:val="24"/>
        </w:rPr>
        <w:t>組及</w:t>
      </w:r>
      <w:r w:rsidR="0020790D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永續研究與產學連結</w:t>
      </w:r>
      <w:r w:rsidRPr="0003038E">
        <w:rPr>
          <w:rFonts w:eastAsiaTheme="minorEastAsia"/>
          <w:szCs w:val="24"/>
        </w:rPr>
        <w:t>中心，</w:t>
      </w:r>
      <w:proofErr w:type="gramStart"/>
      <w:r w:rsidRPr="0003038E">
        <w:rPr>
          <w:rFonts w:eastAsiaTheme="minorEastAsia"/>
          <w:szCs w:val="24"/>
        </w:rPr>
        <w:t>各組</w:t>
      </w:r>
      <w:r w:rsidR="002B1D57" w:rsidRPr="0003038E">
        <w:rPr>
          <w:rFonts w:eastAsiaTheme="minorEastAsia"/>
          <w:szCs w:val="24"/>
        </w:rPr>
        <w:t>置</w:t>
      </w:r>
      <w:r w:rsidRPr="0003038E">
        <w:rPr>
          <w:rFonts w:eastAsiaTheme="minorEastAsia"/>
          <w:szCs w:val="24"/>
        </w:rPr>
        <w:t>組</w:t>
      </w:r>
      <w:proofErr w:type="gramEnd"/>
      <w:r w:rsidRPr="0003038E">
        <w:rPr>
          <w:rFonts w:eastAsiaTheme="minorEastAsia"/>
          <w:szCs w:val="24"/>
        </w:rPr>
        <w:t>長一人，中心置主任一人，並各置職員若干人。其設置辦法</w:t>
      </w:r>
      <w:r w:rsidR="00AC54EE" w:rsidRPr="0003038E">
        <w:rPr>
          <w:rFonts w:eastAsiaTheme="minorEastAsia"/>
          <w:szCs w:val="24"/>
        </w:rPr>
        <w:t>另訂</w:t>
      </w:r>
      <w:r w:rsidRPr="0003038E">
        <w:rPr>
          <w:rFonts w:eastAsiaTheme="minorEastAsia"/>
          <w:szCs w:val="24"/>
        </w:rPr>
        <w:t>，經校務會議通過，校長核定後</w:t>
      </w:r>
      <w:r w:rsidR="00AC54EE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05E131C4" w14:textId="761AE90C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五、國際合作及交流處：辦理國際合作與交流相關企劃、執行、聯絡、參訪、接待、服務及拓展</w:t>
      </w:r>
      <w:proofErr w:type="gramStart"/>
      <w:r w:rsidRPr="0003038E">
        <w:rPr>
          <w:rFonts w:eastAsiaTheme="minorEastAsia"/>
          <w:szCs w:val="24"/>
        </w:rPr>
        <w:t>海外生源等</w:t>
      </w:r>
      <w:proofErr w:type="gramEnd"/>
      <w:r w:rsidRPr="0003038E">
        <w:rPr>
          <w:rFonts w:eastAsiaTheme="minorEastAsia"/>
          <w:szCs w:val="24"/>
        </w:rPr>
        <w:t>業務。置國際長一人，綜理</w:t>
      </w:r>
      <w:r w:rsidRPr="0003038E">
        <w:rPr>
          <w:rFonts w:eastAsiaTheme="minorEastAsia"/>
          <w:color w:val="000000" w:themeColor="text1"/>
          <w:szCs w:val="24"/>
        </w:rPr>
        <w:t>處</w:t>
      </w:r>
      <w:proofErr w:type="gramStart"/>
      <w:r w:rsidRPr="0003038E">
        <w:rPr>
          <w:rFonts w:eastAsiaTheme="minorEastAsia"/>
          <w:color w:val="000000" w:themeColor="text1"/>
          <w:szCs w:val="24"/>
        </w:rPr>
        <w:t>務</w:t>
      </w:r>
      <w:proofErr w:type="gramEnd"/>
      <w:r w:rsidRPr="0003038E">
        <w:rPr>
          <w:rFonts w:eastAsiaTheme="minorEastAsia"/>
          <w:color w:val="000000" w:themeColor="text1"/>
          <w:szCs w:val="24"/>
        </w:rPr>
        <w:t>，</w:t>
      </w:r>
      <w:r w:rsidR="00DE06D9" w:rsidRPr="0003038E">
        <w:rPr>
          <w:rFonts w:eastAsiaTheme="minorEastAsia"/>
          <w:color w:val="000000" w:themeColor="text1"/>
          <w:szCs w:val="24"/>
        </w:rPr>
        <w:t>分設</w:t>
      </w:r>
      <w:r w:rsidR="004964A7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兩岸暨</w:t>
      </w:r>
      <w:r w:rsidR="00DE06D9" w:rsidRPr="0003038E">
        <w:rPr>
          <w:rFonts w:eastAsiaTheme="minorEastAsia"/>
          <w:color w:val="000000" w:themeColor="text1"/>
          <w:szCs w:val="24"/>
        </w:rPr>
        <w:t>國際事務組</w:t>
      </w:r>
      <w:r w:rsidR="00207DB5" w:rsidRPr="0003038E">
        <w:rPr>
          <w:rFonts w:eastAsiaTheme="minorEastAsia"/>
          <w:color w:val="000000" w:themeColor="text1"/>
          <w:szCs w:val="24"/>
        </w:rPr>
        <w:t>及國際專修部</w:t>
      </w:r>
      <w:r w:rsidR="00DE06D9" w:rsidRPr="0003038E">
        <w:rPr>
          <w:rFonts w:eastAsiaTheme="minorEastAsia"/>
          <w:color w:val="000000" w:themeColor="text1"/>
          <w:szCs w:val="24"/>
        </w:rPr>
        <w:t>，置組長一人，</w:t>
      </w:r>
      <w:r w:rsidR="00207DB5" w:rsidRPr="0003038E">
        <w:rPr>
          <w:rFonts w:eastAsiaTheme="minorEastAsia"/>
          <w:color w:val="000000" w:themeColor="text1"/>
          <w:szCs w:val="24"/>
        </w:rPr>
        <w:t>國際</w:t>
      </w:r>
      <w:proofErr w:type="gramStart"/>
      <w:r w:rsidR="00207DB5" w:rsidRPr="0003038E">
        <w:rPr>
          <w:rFonts w:eastAsiaTheme="minorEastAsia"/>
          <w:color w:val="000000" w:themeColor="text1"/>
          <w:szCs w:val="24"/>
        </w:rPr>
        <w:t>專修</w:t>
      </w:r>
      <w:r w:rsidR="00DE06D9" w:rsidRPr="0003038E">
        <w:rPr>
          <w:rFonts w:eastAsiaTheme="minorEastAsia"/>
          <w:color w:val="000000" w:themeColor="text1"/>
          <w:szCs w:val="24"/>
        </w:rPr>
        <w:t>部置</w:t>
      </w:r>
      <w:proofErr w:type="gramEnd"/>
      <w:r w:rsidR="00DE06D9" w:rsidRPr="0003038E">
        <w:rPr>
          <w:rFonts w:eastAsiaTheme="minorEastAsia"/>
          <w:color w:val="000000" w:themeColor="text1"/>
          <w:szCs w:val="24"/>
        </w:rPr>
        <w:t>主任一人，職員若干人。其設置辦法另訂，經校務會議通過，校長核定後，公布實施</w:t>
      </w:r>
      <w:r w:rsidRPr="0003038E">
        <w:rPr>
          <w:rFonts w:eastAsiaTheme="minorEastAsia"/>
          <w:color w:val="000000" w:themeColor="text1"/>
          <w:szCs w:val="24"/>
        </w:rPr>
        <w:t>。</w:t>
      </w:r>
    </w:p>
    <w:p w14:paraId="2B3ED1BE" w14:textId="77777777" w:rsidR="002F2C43" w:rsidRPr="0003038E" w:rsidRDefault="002F2C43" w:rsidP="00EF73E5">
      <w:pPr>
        <w:kinsoku w:val="0"/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六、</w:t>
      </w:r>
      <w:r w:rsidR="00D23B94" w:rsidRPr="0003038E">
        <w:rPr>
          <w:rFonts w:eastAsiaTheme="minorEastAsia"/>
          <w:szCs w:val="24"/>
        </w:rPr>
        <w:t>進修部：辦理進修教學、研究及媒合學生就業等事宜。置主任一人，主持部</w:t>
      </w:r>
      <w:proofErr w:type="gramStart"/>
      <w:r w:rsidR="00D23B94" w:rsidRPr="0003038E">
        <w:rPr>
          <w:rFonts w:eastAsiaTheme="minorEastAsia"/>
          <w:szCs w:val="24"/>
        </w:rPr>
        <w:t>務</w:t>
      </w:r>
      <w:proofErr w:type="gramEnd"/>
      <w:r w:rsidR="00D23B94" w:rsidRPr="0003038E">
        <w:rPr>
          <w:rFonts w:eastAsiaTheme="minorEastAsia"/>
          <w:szCs w:val="24"/>
        </w:rPr>
        <w:t>，並得置秘書一人，</w:t>
      </w:r>
      <w:r w:rsidR="00C148F0" w:rsidRPr="0003038E">
        <w:rPr>
          <w:rFonts w:eastAsiaTheme="minorEastAsia"/>
          <w:szCs w:val="24"/>
        </w:rPr>
        <w:t>分</w:t>
      </w:r>
      <w:r w:rsidR="00D23B94" w:rsidRPr="0003038E">
        <w:rPr>
          <w:rFonts w:eastAsiaTheme="minorEastAsia"/>
          <w:szCs w:val="24"/>
        </w:rPr>
        <w:t>設教務、學生事務等二組，</w:t>
      </w:r>
      <w:proofErr w:type="gramStart"/>
      <w:r w:rsidR="00D23B94" w:rsidRPr="0003038E">
        <w:rPr>
          <w:rFonts w:eastAsiaTheme="minorEastAsia"/>
          <w:szCs w:val="24"/>
        </w:rPr>
        <w:t>各組</w:t>
      </w:r>
      <w:r w:rsidR="007A4A3B" w:rsidRPr="0003038E">
        <w:rPr>
          <w:rFonts w:eastAsiaTheme="minorEastAsia"/>
          <w:szCs w:val="24"/>
        </w:rPr>
        <w:t>置</w:t>
      </w:r>
      <w:r w:rsidR="00D23B94" w:rsidRPr="0003038E">
        <w:rPr>
          <w:rFonts w:eastAsiaTheme="minorEastAsia"/>
          <w:szCs w:val="24"/>
        </w:rPr>
        <w:t>組</w:t>
      </w:r>
      <w:proofErr w:type="gramEnd"/>
      <w:r w:rsidR="00D23B94" w:rsidRPr="0003038E">
        <w:rPr>
          <w:rFonts w:eastAsiaTheme="minorEastAsia"/>
          <w:szCs w:val="24"/>
        </w:rPr>
        <w:t>長一人，職員若干人。其設置辦法</w:t>
      </w:r>
      <w:r w:rsidR="00AC54EE" w:rsidRPr="0003038E">
        <w:rPr>
          <w:rFonts w:eastAsiaTheme="minorEastAsia"/>
          <w:szCs w:val="24"/>
        </w:rPr>
        <w:t>另</w:t>
      </w:r>
      <w:r w:rsidR="00D23B94" w:rsidRPr="0003038E">
        <w:rPr>
          <w:rFonts w:eastAsiaTheme="minorEastAsia"/>
          <w:szCs w:val="24"/>
        </w:rPr>
        <w:t>訂，經校務會議通過，校長核定後</w:t>
      </w:r>
      <w:r w:rsidR="00AC54EE" w:rsidRPr="0003038E">
        <w:rPr>
          <w:rFonts w:eastAsiaTheme="minorEastAsia"/>
          <w:szCs w:val="24"/>
        </w:rPr>
        <w:t>，</w:t>
      </w:r>
      <w:r w:rsidR="00D23B94" w:rsidRPr="0003038E">
        <w:rPr>
          <w:rFonts w:eastAsiaTheme="minorEastAsia"/>
          <w:szCs w:val="24"/>
        </w:rPr>
        <w:t>公布實施。</w:t>
      </w:r>
    </w:p>
    <w:p w14:paraId="24013FF0" w14:textId="009A2BA6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七、秘書室：綜理機要、議事、專案、新聞、公共關係、內部控制與稽核制度</w:t>
      </w:r>
      <w:r w:rsidR="00121C04" w:rsidRPr="0003038E">
        <w:rPr>
          <w:rFonts w:eastAsiaTheme="minorEastAsia"/>
          <w:bCs/>
          <w:color w:val="000000" w:themeColor="text1"/>
          <w:szCs w:val="24"/>
        </w:rPr>
        <w:t>及性別平等</w:t>
      </w:r>
      <w:proofErr w:type="gramStart"/>
      <w:r w:rsidR="00121C04" w:rsidRPr="0003038E">
        <w:rPr>
          <w:rFonts w:eastAsiaTheme="minorEastAsia"/>
          <w:szCs w:val="24"/>
        </w:rPr>
        <w:t>等</w:t>
      </w:r>
      <w:proofErr w:type="gramEnd"/>
      <w:r w:rsidRPr="0003038E">
        <w:rPr>
          <w:rFonts w:eastAsiaTheme="minorEastAsia"/>
          <w:szCs w:val="24"/>
        </w:rPr>
        <w:t>事務，置主任秘書一人，</w:t>
      </w:r>
      <w:r w:rsidR="00D061DA" w:rsidRPr="0003038E">
        <w:rPr>
          <w:rFonts w:eastAsiaTheme="minorEastAsia"/>
          <w:szCs w:val="24"/>
        </w:rPr>
        <w:t>分</w:t>
      </w:r>
      <w:r w:rsidRPr="0003038E">
        <w:rPr>
          <w:rFonts w:eastAsiaTheme="minorEastAsia"/>
          <w:szCs w:val="24"/>
        </w:rPr>
        <w:t>設公關、文書等</w:t>
      </w:r>
      <w:r w:rsidR="004964A7" w:rsidRPr="0003038E">
        <w:rPr>
          <w:rFonts w:eastAsiaTheme="minorEastAsia"/>
          <w:b/>
          <w:bCs/>
          <w:szCs w:val="24"/>
          <w:u w:val="single"/>
        </w:rPr>
        <w:t>二</w:t>
      </w:r>
      <w:r w:rsidRPr="0003038E">
        <w:rPr>
          <w:rFonts w:eastAsiaTheme="minorEastAsia"/>
          <w:szCs w:val="24"/>
        </w:rPr>
        <w:t>組，各</w:t>
      </w:r>
      <w:r w:rsidR="007A4A3B" w:rsidRPr="0003038E">
        <w:rPr>
          <w:rFonts w:eastAsiaTheme="minorEastAsia"/>
          <w:szCs w:val="24"/>
        </w:rPr>
        <w:t>置</w:t>
      </w:r>
      <w:r w:rsidRPr="0003038E">
        <w:rPr>
          <w:rFonts w:eastAsiaTheme="minorEastAsia"/>
          <w:szCs w:val="24"/>
        </w:rPr>
        <w:t>組長一人，秘書及職員若干人。</w:t>
      </w:r>
    </w:p>
    <w:p w14:paraId="5EFEB2D3" w14:textId="567A3D4E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八、人事室：依法辦理人事業務。置主任一人，設人力資源管理組</w:t>
      </w:r>
      <w:r w:rsidR="006E44B0" w:rsidRPr="0003038E">
        <w:rPr>
          <w:rFonts w:eastAsiaTheme="minorEastAsia"/>
          <w:szCs w:val="24"/>
        </w:rPr>
        <w:t>，</w:t>
      </w:r>
      <w:r w:rsidR="007A4A3B" w:rsidRPr="0003038E">
        <w:rPr>
          <w:rFonts w:eastAsiaTheme="minorEastAsia"/>
          <w:szCs w:val="24"/>
        </w:rPr>
        <w:t>置</w:t>
      </w:r>
      <w:r w:rsidRPr="0003038E">
        <w:rPr>
          <w:rFonts w:eastAsiaTheme="minorEastAsia"/>
          <w:szCs w:val="24"/>
        </w:rPr>
        <w:t>組長一人，職員若干人。</w:t>
      </w:r>
    </w:p>
    <w:p w14:paraId="6C1F4448" w14:textId="43AF8402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dstrike/>
          <w:szCs w:val="24"/>
        </w:rPr>
      </w:pPr>
      <w:r w:rsidRPr="0003038E">
        <w:rPr>
          <w:rFonts w:eastAsiaTheme="minorEastAsia"/>
          <w:szCs w:val="24"/>
        </w:rPr>
        <w:t>九、</w:t>
      </w:r>
      <w:r w:rsidRPr="0003038E">
        <w:rPr>
          <w:rFonts w:eastAsiaTheme="minorEastAsia"/>
          <w:spacing w:val="-4"/>
          <w:szCs w:val="24"/>
        </w:rPr>
        <w:t>會計室：依法辦理歲計、會計及統計等事務。置會計主任一人，設會計統計組，</w:t>
      </w:r>
      <w:r w:rsidR="007A4A3B" w:rsidRPr="0003038E">
        <w:rPr>
          <w:rFonts w:eastAsiaTheme="minorEastAsia"/>
          <w:szCs w:val="24"/>
        </w:rPr>
        <w:t>置</w:t>
      </w:r>
      <w:r w:rsidRPr="0003038E">
        <w:rPr>
          <w:rFonts w:eastAsiaTheme="minorEastAsia"/>
          <w:spacing w:val="-4"/>
          <w:szCs w:val="24"/>
        </w:rPr>
        <w:t>組長一人，職員若干人。</w:t>
      </w:r>
    </w:p>
    <w:p w14:paraId="068B7320" w14:textId="77777777" w:rsidR="005569BC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color w:val="000000"/>
          <w:kern w:val="0"/>
          <w:szCs w:val="24"/>
        </w:rPr>
      </w:pPr>
      <w:r w:rsidRPr="0003038E">
        <w:rPr>
          <w:rFonts w:eastAsiaTheme="minorEastAsia"/>
          <w:szCs w:val="24"/>
        </w:rPr>
        <w:t>十、</w:t>
      </w:r>
      <w:r w:rsidR="005569BC" w:rsidRPr="0003038E">
        <w:rPr>
          <w:rFonts w:eastAsiaTheme="minorEastAsia"/>
          <w:color w:val="000000" w:themeColor="text1"/>
          <w:kern w:val="0"/>
          <w:szCs w:val="24"/>
        </w:rPr>
        <w:t>軍訓</w:t>
      </w:r>
      <w:proofErr w:type="gramStart"/>
      <w:r w:rsidR="005569BC" w:rsidRPr="0003038E">
        <w:rPr>
          <w:rFonts w:eastAsiaTheme="minorEastAsia"/>
          <w:color w:val="000000" w:themeColor="text1"/>
          <w:kern w:val="0"/>
          <w:szCs w:val="24"/>
        </w:rPr>
        <w:t>暨校安</w:t>
      </w:r>
      <w:proofErr w:type="gramEnd"/>
      <w:r w:rsidR="005569BC" w:rsidRPr="0003038E">
        <w:rPr>
          <w:rFonts w:eastAsiaTheme="minorEastAsia"/>
          <w:color w:val="000000" w:themeColor="text1"/>
          <w:kern w:val="0"/>
          <w:szCs w:val="24"/>
        </w:rPr>
        <w:t>中心：置中心主任一人及軍訓教官、護理教師、</w:t>
      </w:r>
      <w:proofErr w:type="gramStart"/>
      <w:r w:rsidR="005569BC" w:rsidRPr="0003038E">
        <w:rPr>
          <w:rFonts w:eastAsiaTheme="minorEastAsia"/>
          <w:color w:val="000000" w:themeColor="text1"/>
          <w:kern w:val="0"/>
          <w:szCs w:val="24"/>
        </w:rPr>
        <w:t>校安人員</w:t>
      </w:r>
      <w:proofErr w:type="gramEnd"/>
      <w:r w:rsidR="005569BC" w:rsidRPr="0003038E">
        <w:rPr>
          <w:rFonts w:eastAsiaTheme="minorEastAsia"/>
          <w:color w:val="000000" w:themeColor="text1"/>
          <w:kern w:val="0"/>
          <w:szCs w:val="24"/>
        </w:rPr>
        <w:t>若干人。負責校園安全維護、校園安全暨災害防救通報、兵役</w:t>
      </w:r>
      <w:proofErr w:type="gramStart"/>
      <w:r w:rsidR="005569BC" w:rsidRPr="0003038E">
        <w:rPr>
          <w:rFonts w:eastAsiaTheme="minorEastAsia"/>
          <w:color w:val="000000" w:themeColor="text1"/>
          <w:kern w:val="0"/>
          <w:szCs w:val="24"/>
        </w:rPr>
        <w:t>折抵及全民</w:t>
      </w:r>
      <w:proofErr w:type="gramEnd"/>
      <w:r w:rsidR="005569BC" w:rsidRPr="0003038E">
        <w:rPr>
          <w:rFonts w:eastAsiaTheme="minorEastAsia"/>
          <w:color w:val="000000" w:themeColor="text1"/>
          <w:kern w:val="0"/>
          <w:szCs w:val="24"/>
        </w:rPr>
        <w:t>國防教育等，並協助學生事務處辦理學生生活輔導等事宜。</w:t>
      </w:r>
    </w:p>
    <w:p w14:paraId="2ECC3492" w14:textId="7B521FB2" w:rsidR="0021235E" w:rsidRPr="0003038E" w:rsidRDefault="002F2C43" w:rsidP="00EF73E5">
      <w:pPr>
        <w:autoSpaceDE w:val="0"/>
        <w:spacing w:before="40" w:after="40" w:line="340" w:lineRule="exact"/>
        <w:ind w:left="1876" w:hanging="728"/>
        <w:jc w:val="both"/>
        <w:rPr>
          <w:rFonts w:eastAsiaTheme="minorEastAsia"/>
          <w:color w:val="000000"/>
          <w:kern w:val="0"/>
          <w:szCs w:val="24"/>
        </w:rPr>
      </w:pPr>
      <w:r w:rsidRPr="0003038E">
        <w:rPr>
          <w:rFonts w:eastAsiaTheme="minorEastAsia"/>
          <w:szCs w:val="24"/>
        </w:rPr>
        <w:t>十一、</w:t>
      </w:r>
      <w:r w:rsidR="009008D7" w:rsidRPr="0003038E">
        <w:rPr>
          <w:rFonts w:eastAsiaTheme="minorEastAsia"/>
          <w:szCs w:val="24"/>
        </w:rPr>
        <w:t>圖書資訊處：辦理</w:t>
      </w:r>
      <w:r w:rsidR="00BE07B0" w:rsidRPr="0003038E">
        <w:rPr>
          <w:rFonts w:eastAsiaTheme="minorEastAsia"/>
          <w:szCs w:val="24"/>
        </w:rPr>
        <w:t>圖書資源服務</w:t>
      </w:r>
      <w:r w:rsidR="007443CE" w:rsidRPr="0003038E">
        <w:rPr>
          <w:rFonts w:eastAsiaTheme="minorEastAsia"/>
          <w:szCs w:val="24"/>
        </w:rPr>
        <w:t>、數位學習</w:t>
      </w:r>
      <w:r w:rsidR="00BE07B0" w:rsidRPr="0003038E">
        <w:rPr>
          <w:rFonts w:eastAsiaTheme="minorEastAsia"/>
          <w:szCs w:val="24"/>
        </w:rPr>
        <w:t>、校園網路維運</w:t>
      </w:r>
      <w:r w:rsidR="009008D7" w:rsidRPr="0003038E">
        <w:rPr>
          <w:rFonts w:eastAsiaTheme="minorEastAsia"/>
          <w:szCs w:val="24"/>
        </w:rPr>
        <w:t>、</w:t>
      </w:r>
      <w:r w:rsidR="00BE07B0" w:rsidRPr="0003038E">
        <w:rPr>
          <w:rFonts w:eastAsiaTheme="minorEastAsia"/>
          <w:szCs w:val="24"/>
        </w:rPr>
        <w:t>校務行政電腦化及</w:t>
      </w:r>
      <w:r w:rsidR="009008D7" w:rsidRPr="0003038E">
        <w:rPr>
          <w:rFonts w:eastAsiaTheme="minorEastAsia"/>
          <w:szCs w:val="24"/>
        </w:rPr>
        <w:t>校務研究</w:t>
      </w:r>
      <w:r w:rsidR="006A355E" w:rsidRPr="0003038E">
        <w:rPr>
          <w:rFonts w:eastAsiaTheme="minorEastAsia"/>
          <w:szCs w:val="24"/>
        </w:rPr>
        <w:t>、美術與藝術資源服務</w:t>
      </w:r>
      <w:r w:rsidR="009008D7" w:rsidRPr="0003038E">
        <w:rPr>
          <w:rFonts w:eastAsiaTheme="minorEastAsia"/>
          <w:szCs w:val="24"/>
        </w:rPr>
        <w:t>等業務。</w:t>
      </w:r>
      <w:proofErr w:type="gramStart"/>
      <w:r w:rsidR="009008D7" w:rsidRPr="0003038E">
        <w:rPr>
          <w:rFonts w:eastAsiaTheme="minorEastAsia"/>
          <w:szCs w:val="24"/>
        </w:rPr>
        <w:t>置圖資長</w:t>
      </w:r>
      <w:proofErr w:type="gramEnd"/>
      <w:r w:rsidR="009008D7" w:rsidRPr="0003038E">
        <w:rPr>
          <w:rFonts w:eastAsiaTheme="minorEastAsia"/>
          <w:szCs w:val="24"/>
        </w:rPr>
        <w:t>一人，並得置秘書一人。分設軟體設計、網路服務、數位學習、圖書服務等</w:t>
      </w:r>
      <w:r w:rsidR="00720138" w:rsidRPr="0003038E">
        <w:rPr>
          <w:rFonts w:eastAsiaTheme="minorEastAsia"/>
          <w:color w:val="000000" w:themeColor="text1"/>
          <w:szCs w:val="24"/>
        </w:rPr>
        <w:t>四</w:t>
      </w:r>
      <w:r w:rsidR="009008D7" w:rsidRPr="0003038E">
        <w:rPr>
          <w:rFonts w:eastAsiaTheme="minorEastAsia"/>
          <w:szCs w:val="24"/>
        </w:rPr>
        <w:t>組及校務研究辦公室，</w:t>
      </w:r>
      <w:proofErr w:type="gramStart"/>
      <w:r w:rsidR="009008D7" w:rsidRPr="0003038E">
        <w:rPr>
          <w:rFonts w:eastAsiaTheme="minorEastAsia"/>
          <w:szCs w:val="24"/>
        </w:rPr>
        <w:t>各組置組長</w:t>
      </w:r>
      <w:proofErr w:type="gramEnd"/>
      <w:r w:rsidR="009008D7" w:rsidRPr="0003038E">
        <w:rPr>
          <w:rFonts w:eastAsiaTheme="minorEastAsia"/>
          <w:szCs w:val="24"/>
        </w:rPr>
        <w:t>一人，辦公室置主任一人，並</w:t>
      </w:r>
      <w:r w:rsidR="00BE07B0" w:rsidRPr="0003038E">
        <w:rPr>
          <w:rFonts w:eastAsiaTheme="minorEastAsia"/>
          <w:szCs w:val="24"/>
        </w:rPr>
        <w:t>得</w:t>
      </w:r>
      <w:r w:rsidR="009008D7" w:rsidRPr="0003038E">
        <w:rPr>
          <w:rFonts w:eastAsiaTheme="minorEastAsia"/>
          <w:szCs w:val="24"/>
        </w:rPr>
        <w:t>各置職員若干人。其設置辦法另訂，經校務會議通過，校長核定後，公布實施。</w:t>
      </w:r>
    </w:p>
    <w:p w14:paraId="6B098361" w14:textId="77777777" w:rsidR="002F2C43" w:rsidRPr="0003038E" w:rsidRDefault="002F2C43" w:rsidP="00EF73E5">
      <w:pPr>
        <w:autoSpaceDE w:val="0"/>
        <w:spacing w:before="40" w:after="40" w:line="340" w:lineRule="exact"/>
        <w:ind w:left="1876" w:hanging="728"/>
        <w:jc w:val="both"/>
        <w:rPr>
          <w:rFonts w:eastAsiaTheme="minorEastAsia"/>
          <w:color w:val="000000" w:themeColor="text1"/>
          <w:szCs w:val="24"/>
        </w:rPr>
      </w:pPr>
      <w:r w:rsidRPr="0003038E">
        <w:rPr>
          <w:rFonts w:eastAsiaTheme="minorEastAsia"/>
          <w:color w:val="000000" w:themeColor="text1"/>
          <w:szCs w:val="24"/>
        </w:rPr>
        <w:t>十</w:t>
      </w:r>
      <w:r w:rsidR="004B3917" w:rsidRPr="0003038E">
        <w:rPr>
          <w:rFonts w:eastAsiaTheme="minorEastAsia"/>
          <w:color w:val="000000" w:themeColor="text1"/>
          <w:szCs w:val="24"/>
        </w:rPr>
        <w:t>二</w:t>
      </w:r>
      <w:r w:rsidRPr="0003038E">
        <w:rPr>
          <w:rFonts w:eastAsiaTheme="minorEastAsia"/>
          <w:color w:val="000000" w:themeColor="text1"/>
          <w:szCs w:val="24"/>
        </w:rPr>
        <w:t>、</w:t>
      </w:r>
      <w:r w:rsidR="00FF4A3C" w:rsidRPr="0003038E">
        <w:rPr>
          <w:rFonts w:eastAsiaTheme="minorEastAsia"/>
          <w:color w:val="000000" w:themeColor="text1"/>
          <w:szCs w:val="24"/>
        </w:rPr>
        <w:t>三力發展部：為有效協調及整合本校學力、實力、願力發展事宜，並開拓社會資源，鼓勵各界捐贈，推動三力</w:t>
      </w:r>
      <w:r w:rsidR="00007DF7" w:rsidRPr="0003038E">
        <w:rPr>
          <w:rFonts w:eastAsiaTheme="minorEastAsia"/>
          <w:color w:val="000000" w:themeColor="text1"/>
          <w:szCs w:val="24"/>
        </w:rPr>
        <w:t>發展特色，促進學校永續經營之健全發展。</w:t>
      </w:r>
      <w:proofErr w:type="gramStart"/>
      <w:r w:rsidR="00007DF7" w:rsidRPr="0003038E">
        <w:rPr>
          <w:rFonts w:eastAsiaTheme="minorEastAsia"/>
          <w:color w:val="000000" w:themeColor="text1"/>
          <w:szCs w:val="24"/>
        </w:rPr>
        <w:t>置總執行</w:t>
      </w:r>
      <w:proofErr w:type="gramEnd"/>
      <w:r w:rsidR="00007DF7" w:rsidRPr="0003038E">
        <w:rPr>
          <w:rFonts w:eastAsiaTheme="minorEastAsia"/>
          <w:color w:val="000000" w:themeColor="text1"/>
          <w:szCs w:val="24"/>
        </w:rPr>
        <w:t>長一人，主持部務</w:t>
      </w:r>
      <w:r w:rsidR="00007DF7" w:rsidRPr="0003038E">
        <w:rPr>
          <w:rFonts w:eastAsiaTheme="minorEastAsia"/>
          <w:bCs/>
          <w:color w:val="000000" w:themeColor="text1"/>
          <w:szCs w:val="24"/>
        </w:rPr>
        <w:t>。</w:t>
      </w:r>
      <w:r w:rsidR="001826EC" w:rsidRPr="0003038E">
        <w:rPr>
          <w:rFonts w:eastAsiaTheme="minorEastAsia"/>
          <w:color w:val="000000" w:themeColor="text1"/>
          <w:szCs w:val="24"/>
        </w:rPr>
        <w:t>由校長聘請</w:t>
      </w:r>
      <w:r w:rsidR="00FF4A3C" w:rsidRPr="0003038E">
        <w:rPr>
          <w:rFonts w:eastAsiaTheme="minorEastAsia"/>
          <w:color w:val="000000" w:themeColor="text1"/>
          <w:szCs w:val="24"/>
        </w:rPr>
        <w:t>教授兼任，分設學力發展、實力發展、願力發展等三處，各處置執行長一人，由</w:t>
      </w:r>
      <w:r w:rsidR="00806B3A" w:rsidRPr="0003038E">
        <w:rPr>
          <w:rFonts w:eastAsiaTheme="minorEastAsia"/>
          <w:bCs/>
          <w:color w:val="000000" w:themeColor="text1"/>
          <w:szCs w:val="24"/>
        </w:rPr>
        <w:t>校長聘請副教授職級以上之專任教師</w:t>
      </w:r>
      <w:r w:rsidR="00FF4A3C" w:rsidRPr="0003038E">
        <w:rPr>
          <w:rFonts w:eastAsiaTheme="minorEastAsia"/>
          <w:color w:val="000000" w:themeColor="text1"/>
          <w:szCs w:val="24"/>
        </w:rPr>
        <w:t>兼任。</w:t>
      </w:r>
      <w:r w:rsidR="00540128" w:rsidRPr="0003038E">
        <w:rPr>
          <w:rFonts w:eastAsiaTheme="minorEastAsia"/>
          <w:color w:val="000000" w:themeColor="text1"/>
          <w:szCs w:val="24"/>
        </w:rPr>
        <w:t>另置秘書一人，</w:t>
      </w:r>
      <w:r w:rsidR="00FF4A3C" w:rsidRPr="0003038E">
        <w:rPr>
          <w:rFonts w:eastAsiaTheme="minorEastAsia"/>
          <w:color w:val="000000" w:themeColor="text1"/>
          <w:szCs w:val="24"/>
        </w:rPr>
        <w:t>由校長聘請助理教授職級以上之專任教師兼任或由職員擔任之，並</w:t>
      </w:r>
      <w:r w:rsidR="00540128" w:rsidRPr="0003038E">
        <w:rPr>
          <w:rFonts w:eastAsiaTheme="minorEastAsia"/>
          <w:color w:val="000000" w:themeColor="text1"/>
          <w:szCs w:val="24"/>
        </w:rPr>
        <w:t>得</w:t>
      </w:r>
      <w:r w:rsidR="00FF4A3C" w:rsidRPr="0003038E">
        <w:rPr>
          <w:rFonts w:eastAsiaTheme="minorEastAsia"/>
          <w:color w:val="000000" w:themeColor="text1"/>
          <w:szCs w:val="24"/>
        </w:rPr>
        <w:t>置職員若干人。其設置辦法另訂，經校務會議通過，校長核定後，公布實施。</w:t>
      </w:r>
    </w:p>
    <w:p w14:paraId="6701FEDF" w14:textId="3E1E2DA7" w:rsidR="002F2C43" w:rsidRPr="0003038E" w:rsidRDefault="002F2C43" w:rsidP="00EF73E5">
      <w:pPr>
        <w:autoSpaceDE w:val="0"/>
        <w:spacing w:before="40" w:after="40" w:line="340" w:lineRule="exact"/>
        <w:ind w:left="1876" w:hanging="72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color w:val="000000" w:themeColor="text1"/>
          <w:szCs w:val="24"/>
        </w:rPr>
        <w:t>十</w:t>
      </w:r>
      <w:r w:rsidR="004B3917" w:rsidRPr="0003038E">
        <w:rPr>
          <w:rFonts w:eastAsiaTheme="minorEastAsia"/>
          <w:color w:val="000000" w:themeColor="text1"/>
          <w:szCs w:val="24"/>
        </w:rPr>
        <w:t>三</w:t>
      </w:r>
      <w:r w:rsidRPr="0003038E">
        <w:rPr>
          <w:rFonts w:eastAsiaTheme="minorEastAsia"/>
          <w:color w:val="000000" w:themeColor="text1"/>
          <w:szCs w:val="24"/>
        </w:rPr>
        <w:t>、</w:t>
      </w:r>
      <w:r w:rsidR="00D9414B" w:rsidRPr="0003038E">
        <w:rPr>
          <w:rFonts w:eastAsiaTheme="minorEastAsia"/>
          <w:szCs w:val="24"/>
        </w:rPr>
        <w:t>推廣教育與訓練中心：辦理推廣教育、訓練及社區大學等事宜，置中心主任</w:t>
      </w:r>
      <w:r w:rsidR="00D9414B" w:rsidRPr="0003038E">
        <w:rPr>
          <w:rFonts w:eastAsiaTheme="minorEastAsia"/>
          <w:szCs w:val="24"/>
        </w:rPr>
        <w:lastRenderedPageBreak/>
        <w:t>一人，主持該中心之事務，設教育訓練組，置組長一人，職員若干人。其設置辦法另訂，經校務會議通過，校長核定後，公布實施。</w:t>
      </w:r>
    </w:p>
    <w:p w14:paraId="529B9ABC" w14:textId="7D949F23" w:rsidR="00524038" w:rsidRDefault="00CA3CA5" w:rsidP="00EF73E5">
      <w:pPr>
        <w:autoSpaceDE w:val="0"/>
        <w:spacing w:before="40" w:after="40" w:line="340" w:lineRule="exact"/>
        <w:ind w:left="1876" w:hanging="728"/>
        <w:jc w:val="both"/>
        <w:rPr>
          <w:rFonts w:eastAsiaTheme="minorEastAsia"/>
          <w:bCs/>
          <w:color w:val="000000" w:themeColor="text1"/>
          <w:szCs w:val="24"/>
        </w:rPr>
      </w:pPr>
      <w:r w:rsidRPr="0003038E">
        <w:rPr>
          <w:rFonts w:eastAsiaTheme="minorEastAsia"/>
          <w:bCs/>
          <w:color w:val="000000" w:themeColor="text1"/>
          <w:szCs w:val="24"/>
        </w:rPr>
        <w:t>十四、招生中心：</w:t>
      </w:r>
      <w:r w:rsidR="003A1601" w:rsidRPr="0003038E">
        <w:rPr>
          <w:rFonts w:eastAsiaTheme="minorEastAsia"/>
          <w:bCs/>
          <w:color w:val="000000" w:themeColor="text1"/>
          <w:szCs w:val="24"/>
        </w:rPr>
        <w:t>辦理教育行銷與活動、招生入學服務等</w:t>
      </w:r>
      <w:r w:rsidR="005C1DEB" w:rsidRPr="0003038E">
        <w:rPr>
          <w:rFonts w:eastAsiaTheme="minorEastAsia"/>
          <w:bCs/>
          <w:color w:val="000000" w:themeColor="text1"/>
          <w:szCs w:val="24"/>
        </w:rPr>
        <w:t>業務</w:t>
      </w:r>
      <w:r w:rsidRPr="0003038E">
        <w:rPr>
          <w:rFonts w:eastAsiaTheme="minorEastAsia"/>
          <w:bCs/>
          <w:color w:val="000000" w:themeColor="text1"/>
          <w:szCs w:val="24"/>
        </w:rPr>
        <w:t>，</w:t>
      </w:r>
      <w:r w:rsidR="003A1601" w:rsidRPr="0003038E">
        <w:rPr>
          <w:rFonts w:eastAsiaTheme="minorEastAsia"/>
          <w:bCs/>
          <w:color w:val="000000" w:themeColor="text1"/>
          <w:szCs w:val="24"/>
        </w:rPr>
        <w:t>置中</w:t>
      </w:r>
      <w:r w:rsidR="0090076A" w:rsidRPr="0003038E">
        <w:rPr>
          <w:rFonts w:eastAsiaTheme="minorEastAsia"/>
          <w:bCs/>
          <w:color w:val="000000" w:themeColor="text1"/>
          <w:szCs w:val="24"/>
        </w:rPr>
        <w:t>心主任一人，主持該中心之事務，</w:t>
      </w:r>
      <w:r w:rsidR="003A1601" w:rsidRPr="0003038E">
        <w:rPr>
          <w:rFonts w:eastAsiaTheme="minorEastAsia"/>
          <w:bCs/>
          <w:color w:val="000000" w:themeColor="text1"/>
          <w:szCs w:val="24"/>
        </w:rPr>
        <w:t>置職員若干人。其設置辦法另訂，經校務會議通過，校長核定後，公布實施。</w:t>
      </w:r>
    </w:p>
    <w:p w14:paraId="332FAA0F" w14:textId="17C16B3E" w:rsidR="004B5128" w:rsidRPr="008F5F6E" w:rsidRDefault="004B5128" w:rsidP="004B5128">
      <w:pPr>
        <w:autoSpaceDE w:val="0"/>
        <w:spacing w:before="40" w:after="40" w:line="340" w:lineRule="exact"/>
        <w:ind w:left="1876" w:hanging="728"/>
        <w:jc w:val="both"/>
        <w:rPr>
          <w:rFonts w:eastAsiaTheme="minorEastAsia"/>
          <w:b/>
          <w:color w:val="000000" w:themeColor="text1"/>
          <w:szCs w:val="24"/>
          <w:u w:val="single"/>
        </w:rPr>
      </w:pPr>
      <w:bookmarkStart w:id="5" w:name="_Hlk202436931"/>
      <w:r w:rsidRPr="008F5F6E">
        <w:rPr>
          <w:rFonts w:eastAsiaTheme="minorEastAsia"/>
          <w:b/>
          <w:color w:val="000000" w:themeColor="text1"/>
          <w:szCs w:val="24"/>
          <w:u w:val="single"/>
        </w:rPr>
        <w:t>十</w:t>
      </w:r>
      <w:r w:rsidR="00761E79" w:rsidRPr="008F5F6E">
        <w:rPr>
          <w:rFonts w:eastAsiaTheme="minorEastAsia" w:hint="eastAsia"/>
          <w:b/>
          <w:color w:val="000000" w:themeColor="text1"/>
          <w:szCs w:val="24"/>
          <w:u w:val="single"/>
        </w:rPr>
        <w:t>五</w:t>
      </w:r>
      <w:r w:rsidRPr="008F5F6E">
        <w:rPr>
          <w:rFonts w:eastAsiaTheme="minorEastAsia"/>
          <w:b/>
          <w:color w:val="000000" w:themeColor="text1"/>
          <w:szCs w:val="24"/>
          <w:u w:val="single"/>
        </w:rPr>
        <w:t>、</w:t>
      </w:r>
      <w:r w:rsidR="00F36315" w:rsidRPr="00F36315">
        <w:rPr>
          <w:rFonts w:eastAsiaTheme="minorEastAsia" w:hint="eastAsia"/>
          <w:b/>
          <w:color w:val="000000" w:themeColor="text1"/>
          <w:szCs w:val="24"/>
          <w:u w:val="single"/>
        </w:rPr>
        <w:t>華語文中心：為統籌本校華語教學資源，增進國際交流、落實語言政策及推</w:t>
      </w:r>
      <w:r w:rsidR="007356BA">
        <w:rPr>
          <w:rFonts w:eastAsiaTheme="minorEastAsia" w:hint="eastAsia"/>
          <w:b/>
          <w:color w:val="000000" w:themeColor="text1"/>
          <w:szCs w:val="24"/>
          <w:u w:val="single"/>
        </w:rPr>
        <w:t>廣</w:t>
      </w:r>
      <w:r w:rsidR="00F36315" w:rsidRPr="00F36315">
        <w:rPr>
          <w:rFonts w:eastAsiaTheme="minorEastAsia" w:hint="eastAsia"/>
          <w:b/>
          <w:color w:val="000000" w:themeColor="text1"/>
          <w:szCs w:val="24"/>
          <w:u w:val="single"/>
        </w:rPr>
        <w:t>華人文化，專責規劃執行華語課程、師資培訓及相關業務。置中心主任一人，職員若干人，其設置辦法另訂，經校務會議通過，校長核定後，公布實施。</w:t>
      </w:r>
    </w:p>
    <w:bookmarkEnd w:id="5"/>
    <w:p w14:paraId="368C0373" w14:textId="5E695B3F" w:rsidR="002F2C43" w:rsidRPr="0003038E" w:rsidRDefault="002F2C43" w:rsidP="00EF73E5">
      <w:pPr>
        <w:autoSpaceDE w:val="0"/>
        <w:spacing w:before="40" w:after="40" w:line="340" w:lineRule="exact"/>
        <w:ind w:left="1148"/>
        <w:jc w:val="both"/>
        <w:rPr>
          <w:rFonts w:eastAsiaTheme="minorEastAsia"/>
          <w:kern w:val="0"/>
          <w:szCs w:val="24"/>
        </w:rPr>
      </w:pPr>
      <w:r w:rsidRPr="0003038E">
        <w:rPr>
          <w:rFonts w:eastAsiaTheme="minorEastAsia"/>
          <w:kern w:val="0"/>
          <w:szCs w:val="24"/>
        </w:rPr>
        <w:t>前項各</w:t>
      </w:r>
      <w:r w:rsidR="00035D90" w:rsidRPr="0003038E">
        <w:rPr>
          <w:rFonts w:eastAsiaTheme="minorEastAsia"/>
          <w:szCs w:val="24"/>
        </w:rPr>
        <w:t>一</w:t>
      </w:r>
      <w:r w:rsidRPr="0003038E">
        <w:rPr>
          <w:rFonts w:eastAsiaTheme="minorEastAsia"/>
          <w:kern w:val="0"/>
          <w:szCs w:val="24"/>
        </w:rPr>
        <w:t>級行政單位符合教育部所訂規模、業務認定基準，審酌本校辦學特色及業務需求，</w:t>
      </w:r>
      <w:proofErr w:type="gramStart"/>
      <w:r w:rsidRPr="0003038E">
        <w:rPr>
          <w:rFonts w:eastAsiaTheme="minorEastAsia"/>
          <w:kern w:val="0"/>
          <w:szCs w:val="24"/>
        </w:rPr>
        <w:t>得置副主管</w:t>
      </w:r>
      <w:proofErr w:type="gramEnd"/>
      <w:r w:rsidRPr="0003038E">
        <w:rPr>
          <w:rFonts w:eastAsiaTheme="minorEastAsia"/>
          <w:kern w:val="0"/>
          <w:szCs w:val="24"/>
        </w:rPr>
        <w:t>一至二人，輔佐一級主管推動業務，由該單位主管依聘任資格推薦合適人員，陳請校長同意後聘任之。</w:t>
      </w:r>
    </w:p>
    <w:p w14:paraId="346D34DC" w14:textId="77777777" w:rsidR="002F2C43" w:rsidRPr="0003038E" w:rsidRDefault="00874567" w:rsidP="00EF73E5">
      <w:pPr>
        <w:pStyle w:val="a3"/>
        <w:autoSpaceDE w:val="0"/>
        <w:spacing w:before="40" w:after="40" w:line="340" w:lineRule="exact"/>
        <w:ind w:left="960" w:hangingChars="400" w:hanging="960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 xml:space="preserve">第十條　</w:t>
      </w:r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本校各級主管之資格及產生程序如下：</w:t>
      </w:r>
    </w:p>
    <w:p w14:paraId="5C91ACD8" w14:textId="77777777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一、</w:t>
      </w:r>
      <w:r w:rsidR="002003C9" w:rsidRPr="0003038E">
        <w:rPr>
          <w:rFonts w:eastAsiaTheme="minorEastAsia"/>
          <w:szCs w:val="24"/>
        </w:rPr>
        <w:t>教務長、學生事務長、研發長由校長聘請副教授職級以上之專任教師兼任；總務長</w:t>
      </w:r>
      <w:r w:rsidR="00F35871" w:rsidRPr="0003038E">
        <w:rPr>
          <w:rFonts w:eastAsiaTheme="minorEastAsia"/>
          <w:szCs w:val="24"/>
        </w:rPr>
        <w:t>、</w:t>
      </w:r>
      <w:proofErr w:type="gramStart"/>
      <w:r w:rsidR="00F35871" w:rsidRPr="0003038E">
        <w:rPr>
          <w:rFonts w:eastAsiaTheme="minorEastAsia"/>
          <w:szCs w:val="24"/>
        </w:rPr>
        <w:t>圖資長</w:t>
      </w:r>
      <w:proofErr w:type="gramEnd"/>
      <w:r w:rsidR="002003C9" w:rsidRPr="0003038E">
        <w:rPr>
          <w:rFonts w:eastAsiaTheme="minorEastAsia"/>
          <w:szCs w:val="24"/>
        </w:rPr>
        <w:t>、國際長由校長聘請助理教授職級以上之專任教師兼任或由職員擔任</w:t>
      </w:r>
      <w:r w:rsidR="002003C9" w:rsidRPr="0003038E">
        <w:rPr>
          <w:rFonts w:eastAsiaTheme="minorEastAsia"/>
          <w:szCs w:val="24"/>
        </w:rPr>
        <w:t>(</w:t>
      </w:r>
      <w:r w:rsidR="002003C9" w:rsidRPr="0003038E">
        <w:rPr>
          <w:rFonts w:eastAsiaTheme="minorEastAsia"/>
          <w:szCs w:val="24"/>
        </w:rPr>
        <w:t>或兼任</w:t>
      </w:r>
      <w:r w:rsidR="002003C9" w:rsidRPr="0003038E">
        <w:rPr>
          <w:rFonts w:eastAsiaTheme="minorEastAsia"/>
          <w:szCs w:val="24"/>
        </w:rPr>
        <w:t>)</w:t>
      </w:r>
      <w:r w:rsidR="002003C9" w:rsidRPr="0003038E">
        <w:rPr>
          <w:rFonts w:eastAsiaTheme="minorEastAsia"/>
          <w:szCs w:val="24"/>
        </w:rPr>
        <w:t>之。</w:t>
      </w:r>
    </w:p>
    <w:p w14:paraId="5BA0BAE6" w14:textId="09857C52" w:rsidR="002F2C43" w:rsidRPr="0003038E" w:rsidRDefault="002F2C43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二、</w:t>
      </w:r>
      <w:r w:rsidR="00D2549D" w:rsidRPr="0003038E">
        <w:rPr>
          <w:rFonts w:eastAsiaTheme="minorEastAsia"/>
          <w:szCs w:val="24"/>
        </w:rPr>
        <w:t>秘書室主任秘書</w:t>
      </w:r>
      <w:r w:rsidR="00D2549D" w:rsidRPr="0003038E">
        <w:rPr>
          <w:rFonts w:eastAsiaTheme="minorEastAsia"/>
          <w:color w:val="000000" w:themeColor="text1"/>
          <w:szCs w:val="24"/>
        </w:rPr>
        <w:t>、</w:t>
      </w:r>
      <w:r w:rsidR="0034258C" w:rsidRPr="0003038E">
        <w:rPr>
          <w:rFonts w:eastAsiaTheme="minorEastAsia"/>
          <w:color w:val="000000" w:themeColor="text1"/>
          <w:szCs w:val="24"/>
        </w:rPr>
        <w:t>軍訓</w:t>
      </w:r>
      <w:proofErr w:type="gramStart"/>
      <w:r w:rsidR="0034258C" w:rsidRPr="0003038E">
        <w:rPr>
          <w:rFonts w:eastAsiaTheme="minorEastAsia"/>
          <w:color w:val="000000" w:themeColor="text1"/>
          <w:szCs w:val="24"/>
        </w:rPr>
        <w:t>暨校安</w:t>
      </w:r>
      <w:proofErr w:type="gramEnd"/>
      <w:r w:rsidR="0034258C" w:rsidRPr="0003038E">
        <w:rPr>
          <w:rFonts w:eastAsiaTheme="minorEastAsia"/>
          <w:color w:val="000000" w:themeColor="text1"/>
          <w:szCs w:val="24"/>
        </w:rPr>
        <w:t>中心</w:t>
      </w:r>
      <w:r w:rsidR="00E44563" w:rsidRPr="0003038E">
        <w:rPr>
          <w:rFonts w:eastAsiaTheme="minorEastAsia"/>
          <w:szCs w:val="24"/>
        </w:rPr>
        <w:t>、</w:t>
      </w:r>
      <w:r w:rsidRPr="0003038E">
        <w:rPr>
          <w:rFonts w:eastAsiaTheme="minorEastAsia"/>
          <w:szCs w:val="24"/>
        </w:rPr>
        <w:t>推廣教育與訓練中心</w:t>
      </w:r>
      <w:r w:rsidR="00030F55" w:rsidRPr="0003038E">
        <w:rPr>
          <w:rFonts w:eastAsiaTheme="minorEastAsia"/>
          <w:szCs w:val="24"/>
        </w:rPr>
        <w:t>、</w:t>
      </w:r>
      <w:r w:rsidR="00030F55" w:rsidRPr="0003038E">
        <w:rPr>
          <w:rFonts w:eastAsiaTheme="minorEastAsia"/>
          <w:bCs/>
          <w:color w:val="000000" w:themeColor="text1"/>
          <w:szCs w:val="24"/>
        </w:rPr>
        <w:t>招生中心</w:t>
      </w:r>
      <w:bookmarkStart w:id="6" w:name="_Hlk202437000"/>
      <w:r w:rsidR="007D1F6A" w:rsidRPr="007D1F6A">
        <w:rPr>
          <w:rFonts w:eastAsiaTheme="minorEastAsia" w:hint="eastAsia"/>
          <w:b/>
          <w:color w:val="000000" w:themeColor="text1"/>
          <w:szCs w:val="24"/>
          <w:u w:val="single"/>
        </w:rPr>
        <w:t>、華語文中心</w:t>
      </w:r>
      <w:bookmarkEnd w:id="6"/>
      <w:r w:rsidRPr="0003038E">
        <w:rPr>
          <w:rFonts w:eastAsiaTheme="minorEastAsia"/>
          <w:szCs w:val="24"/>
        </w:rPr>
        <w:t>之中心主任，由校長聘請</w:t>
      </w:r>
      <w:r w:rsidR="00E834ED" w:rsidRPr="0003038E">
        <w:rPr>
          <w:rFonts w:eastAsiaTheme="minorEastAsia"/>
          <w:szCs w:val="24"/>
        </w:rPr>
        <w:t>助理</w:t>
      </w:r>
      <w:r w:rsidRPr="0003038E">
        <w:rPr>
          <w:rFonts w:eastAsiaTheme="minorEastAsia"/>
          <w:szCs w:val="24"/>
        </w:rPr>
        <w:t>教授</w:t>
      </w:r>
      <w:r w:rsidR="00C32323" w:rsidRPr="0003038E">
        <w:rPr>
          <w:rFonts w:eastAsiaTheme="minorEastAsia"/>
          <w:szCs w:val="24"/>
        </w:rPr>
        <w:t>職級</w:t>
      </w:r>
      <w:r w:rsidRPr="0003038E">
        <w:rPr>
          <w:rFonts w:eastAsiaTheme="minorEastAsia"/>
          <w:szCs w:val="24"/>
        </w:rPr>
        <w:t>以上</w:t>
      </w:r>
      <w:r w:rsidR="00C32323" w:rsidRPr="0003038E">
        <w:rPr>
          <w:rFonts w:eastAsiaTheme="minorEastAsia"/>
          <w:szCs w:val="24"/>
        </w:rPr>
        <w:t>之專任教師</w:t>
      </w:r>
      <w:r w:rsidRPr="0003038E">
        <w:rPr>
          <w:rFonts w:eastAsiaTheme="minorEastAsia"/>
          <w:szCs w:val="24"/>
        </w:rPr>
        <w:t>兼任，或由職員擔任之。人事室主任、會計主任分別由校長依相關法令</w:t>
      </w:r>
      <w:r w:rsidRPr="0003038E">
        <w:rPr>
          <w:rFonts w:eastAsiaTheme="minorEastAsia"/>
          <w:color w:val="000000" w:themeColor="text1"/>
          <w:szCs w:val="24"/>
        </w:rPr>
        <w:t>聘</w:t>
      </w:r>
      <w:r w:rsidR="00523D99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請助理教授職級以上之專任教師兼任或由職員擔任</w:t>
      </w:r>
      <w:r w:rsidRPr="0003038E">
        <w:rPr>
          <w:rFonts w:eastAsiaTheme="minorEastAsia"/>
          <w:b/>
          <w:bCs/>
          <w:color w:val="000000" w:themeColor="text1"/>
          <w:szCs w:val="24"/>
          <w:u w:val="single"/>
        </w:rPr>
        <w:t>。</w:t>
      </w:r>
    </w:p>
    <w:p w14:paraId="402F00FE" w14:textId="77777777" w:rsidR="008407A1" w:rsidRPr="0003038E" w:rsidRDefault="008407A1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三、</w:t>
      </w:r>
      <w:r w:rsidR="00D90104" w:rsidRPr="0003038E">
        <w:rPr>
          <w:rFonts w:eastAsiaTheme="minorEastAsia"/>
          <w:szCs w:val="24"/>
        </w:rPr>
        <w:t>進修部主任，由校長聘請助理教授職級以上之專任教師兼任之。</w:t>
      </w:r>
    </w:p>
    <w:p w14:paraId="6645D847" w14:textId="27F92E34" w:rsidR="002F2C43" w:rsidRPr="0003038E" w:rsidRDefault="00D96051" w:rsidP="00EF73E5">
      <w:pPr>
        <w:autoSpaceDE w:val="0"/>
        <w:spacing w:before="40" w:after="40" w:line="340" w:lineRule="exact"/>
        <w:ind w:left="1652" w:hanging="50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color w:val="000000" w:themeColor="text1"/>
          <w:szCs w:val="24"/>
        </w:rPr>
        <w:t>四</w:t>
      </w:r>
      <w:r w:rsidR="002F2C43" w:rsidRPr="0003038E">
        <w:rPr>
          <w:rFonts w:eastAsiaTheme="minorEastAsia"/>
          <w:color w:val="000000" w:themeColor="text1"/>
          <w:szCs w:val="24"/>
        </w:rPr>
        <w:t>、</w:t>
      </w:r>
      <w:r w:rsidR="00D90104" w:rsidRPr="0003038E">
        <w:rPr>
          <w:rFonts w:eastAsiaTheme="minorEastAsia"/>
          <w:szCs w:val="24"/>
        </w:rPr>
        <w:t>本校一級單位分組（中心、室</w:t>
      </w:r>
      <w:r w:rsidR="00681292" w:rsidRPr="0003038E">
        <w:rPr>
          <w:rFonts w:eastAsiaTheme="minorEastAsia"/>
          <w:szCs w:val="24"/>
        </w:rPr>
        <w:t>、</w:t>
      </w:r>
      <w:r w:rsidR="00681292" w:rsidRPr="0003038E">
        <w:rPr>
          <w:rFonts w:eastAsiaTheme="minorEastAsia"/>
          <w:color w:val="000000" w:themeColor="text1"/>
          <w:szCs w:val="24"/>
        </w:rPr>
        <w:t>部</w:t>
      </w:r>
      <w:r w:rsidR="00D90104" w:rsidRPr="0003038E">
        <w:rPr>
          <w:rFonts w:eastAsiaTheme="minorEastAsia"/>
          <w:szCs w:val="24"/>
        </w:rPr>
        <w:t>）辦事者，其副主管、組長（主任），除</w:t>
      </w:r>
      <w:r w:rsidR="0001661F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總務處、</w:t>
      </w:r>
      <w:r w:rsidR="00D90104" w:rsidRPr="0003038E">
        <w:rPr>
          <w:rFonts w:eastAsiaTheme="minorEastAsia"/>
          <w:szCs w:val="24"/>
        </w:rPr>
        <w:t>人事室、會計室</w:t>
      </w:r>
      <w:r w:rsidR="0001661F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須符合相關法令</w:t>
      </w:r>
      <w:r w:rsidR="00D90104" w:rsidRPr="0003038E">
        <w:rPr>
          <w:rFonts w:eastAsiaTheme="minorEastAsia"/>
          <w:szCs w:val="24"/>
        </w:rPr>
        <w:t>外，</w:t>
      </w:r>
      <w:r w:rsidR="0001661F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亦可</w:t>
      </w:r>
      <w:r w:rsidR="00D90104" w:rsidRPr="0003038E">
        <w:rPr>
          <w:rFonts w:eastAsiaTheme="minorEastAsia"/>
          <w:szCs w:val="24"/>
        </w:rPr>
        <w:t>由校長聘請</w:t>
      </w:r>
      <w:r w:rsidR="00916B9E" w:rsidRPr="0003038E">
        <w:rPr>
          <w:rFonts w:eastAsiaTheme="minorEastAsia"/>
          <w:szCs w:val="24"/>
        </w:rPr>
        <w:t>專任助理教授</w:t>
      </w:r>
      <w:r w:rsidR="00570329" w:rsidRPr="0003038E">
        <w:rPr>
          <w:rFonts w:eastAsiaTheme="minorEastAsia"/>
          <w:szCs w:val="24"/>
        </w:rPr>
        <w:t>職級以上之</w:t>
      </w:r>
      <w:r w:rsidR="00D90104" w:rsidRPr="0003038E">
        <w:rPr>
          <w:rFonts w:eastAsiaTheme="minorEastAsia"/>
          <w:color w:val="000000" w:themeColor="text1"/>
          <w:szCs w:val="24"/>
        </w:rPr>
        <w:t>專任</w:t>
      </w:r>
      <w:r w:rsidR="00D90104" w:rsidRPr="0003038E">
        <w:rPr>
          <w:rFonts w:eastAsiaTheme="minorEastAsia"/>
          <w:szCs w:val="24"/>
        </w:rPr>
        <w:t>教師兼任，或由職員擔任</w:t>
      </w:r>
      <w:r w:rsidR="00D90104" w:rsidRPr="0003038E">
        <w:rPr>
          <w:rFonts w:eastAsiaTheme="minorEastAsia"/>
          <w:szCs w:val="24"/>
        </w:rPr>
        <w:t>(</w:t>
      </w:r>
      <w:r w:rsidR="00D90104" w:rsidRPr="0003038E">
        <w:rPr>
          <w:rFonts w:eastAsiaTheme="minorEastAsia"/>
          <w:szCs w:val="24"/>
        </w:rPr>
        <w:t>或兼任</w:t>
      </w:r>
      <w:r w:rsidR="00D90104" w:rsidRPr="0003038E">
        <w:rPr>
          <w:rFonts w:eastAsiaTheme="minorEastAsia"/>
          <w:szCs w:val="24"/>
        </w:rPr>
        <w:t>)</w:t>
      </w:r>
      <w:r w:rsidR="00D90104" w:rsidRPr="0003038E">
        <w:rPr>
          <w:rFonts w:eastAsiaTheme="minorEastAsia"/>
          <w:szCs w:val="24"/>
        </w:rPr>
        <w:t>之；生活輔導組長得由教官兼任。</w:t>
      </w:r>
    </w:p>
    <w:p w14:paraId="20870AFD" w14:textId="77777777" w:rsidR="002F2C43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 xml:space="preserve">第十一條　</w:t>
      </w:r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本校總執行長、副校長、及由教師兼任之主任秘書之任期配合校長之任期，其他各一級主管、進修部主任由教師兼任者之任期，</w:t>
      </w:r>
      <w:proofErr w:type="gramStart"/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均為三年</w:t>
      </w:r>
      <w:proofErr w:type="gramEnd"/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，任期屆滿，得連任一次為原則。主任秘書及其他行政主管如係由校長聘請職員擔任，則無任期之限制。</w:t>
      </w:r>
    </w:p>
    <w:p w14:paraId="77BD54AA" w14:textId="77777777" w:rsidR="002F2C43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 xml:space="preserve">第十二條　</w:t>
      </w:r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本規程所稱職員，包含秘書、專門委員、專員、組員、編審、輔導員、幹事、辦事員、管理員、事務員、書記、技正、技士、技佐、醫師、護理師、諮商心理師、社會工作師、營養師、護士等，並得視業務需要</w:t>
      </w:r>
      <w:proofErr w:type="gramStart"/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循</w:t>
      </w:r>
      <w:proofErr w:type="gramEnd"/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修正本規程程序增置之。</w:t>
      </w:r>
    </w:p>
    <w:p w14:paraId="3565E5E9" w14:textId="77777777" w:rsidR="002F2C43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 xml:space="preserve">第十三條　</w:t>
      </w:r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本校職員工之</w:t>
      </w:r>
      <w:proofErr w:type="gramStart"/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甄聘經</w:t>
      </w:r>
      <w:proofErr w:type="gramEnd"/>
      <w:r w:rsidR="002F2C43" w:rsidRPr="0003038E">
        <w:rPr>
          <w:rFonts w:ascii="Times New Roman" w:eastAsiaTheme="minorEastAsia" w:hAnsi="Times New Roman" w:hint="default"/>
          <w:color w:val="auto"/>
          <w:sz w:val="24"/>
        </w:rPr>
        <w:t>人事評審委員會審議通過後，簽請校長聘任之。本校職員工之職級、任免、敘薪、進修、考核、獎懲暨升遷，依教育部及本校相關規定辦理。</w:t>
      </w:r>
    </w:p>
    <w:p w14:paraId="2131E1B4" w14:textId="77777777" w:rsidR="00874567" w:rsidRPr="0003038E" w:rsidRDefault="00874567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第五章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教學與研究單位組織</w:t>
      </w:r>
    </w:p>
    <w:p w14:paraId="11AC89DD" w14:textId="77777777" w:rsidR="00874567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第十四條　本校各學院置院長一人，主持院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務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，各學院置職員若干人。院長之產生由校長聘請該學院專任教授兼任，任期三年，任期屆滿，得連任一次為原則。</w:t>
      </w:r>
    </w:p>
    <w:p w14:paraId="2331A41A" w14:textId="77777777" w:rsidR="00874567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第十五條　本校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秉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系科（所）合一原則，各系科（所）置主任（所長）一人，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綜理系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科（所）務。系科（所）主任（所長）就各系科（所）副教授</w:t>
      </w:r>
      <w:r w:rsidR="00E44D2F" w:rsidRPr="0003038E">
        <w:rPr>
          <w:rFonts w:ascii="Times New Roman" w:eastAsiaTheme="minorEastAsia" w:hAnsi="Times New Roman" w:hint="default"/>
          <w:color w:val="auto"/>
          <w:sz w:val="24"/>
        </w:rPr>
        <w:t>職級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以上之</w:t>
      </w:r>
      <w:r w:rsidR="00E44D2F" w:rsidRPr="0003038E">
        <w:rPr>
          <w:rFonts w:ascii="Times New Roman" w:eastAsiaTheme="minorEastAsia" w:hAnsi="Times New Roman" w:hint="default"/>
          <w:color w:val="auto"/>
          <w:sz w:val="24"/>
        </w:rPr>
        <w:t>專任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教師中遴選，報請校長聘兼之，任期三年，任期屆滿，得連任一次為原則。各系科（所）並得置助教及職員若干人。</w:t>
      </w:r>
    </w:p>
    <w:p w14:paraId="4271317E" w14:textId="1449F747" w:rsidR="00690152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 xml:space="preserve">第十六條　</w:t>
      </w:r>
      <w:r w:rsidR="00193875" w:rsidRPr="0003038E">
        <w:rPr>
          <w:rFonts w:ascii="Times New Roman" w:eastAsiaTheme="minorEastAsia" w:hAnsi="Times New Roman" w:hint="default"/>
          <w:color w:val="000000" w:themeColor="text1"/>
          <w:sz w:val="24"/>
        </w:rPr>
        <w:t>通識教育中心：</w:t>
      </w:r>
      <w:r w:rsidR="00690152" w:rsidRPr="0003038E">
        <w:rPr>
          <w:rFonts w:ascii="Times New Roman" w:eastAsiaTheme="minorEastAsia" w:hAnsi="Times New Roman" w:hint="default"/>
          <w:color w:val="000000" w:themeColor="text1"/>
          <w:sz w:val="24"/>
        </w:rPr>
        <w:t>辦理文理共同學科相關業務及通識課程之規劃設計與執行、學生</w:t>
      </w:r>
      <w:r w:rsidR="00690152" w:rsidRPr="0003038E">
        <w:rPr>
          <w:rFonts w:ascii="Times New Roman" w:eastAsiaTheme="minorEastAsia" w:hAnsi="Times New Roman" w:hint="default"/>
          <w:color w:val="000000" w:themeColor="text1"/>
          <w:sz w:val="24"/>
        </w:rPr>
        <w:lastRenderedPageBreak/>
        <w:t>英文輔導及檢測等事宜。置中心主任一人，綜理中心業務，分設共同教學組及</w:t>
      </w:r>
      <w:bookmarkStart w:id="7" w:name="_Hlk202437054"/>
      <w:r w:rsidR="00FD67AC" w:rsidRPr="00FD67AC">
        <w:rPr>
          <w:rFonts w:ascii="Times New Roman" w:eastAsiaTheme="minorEastAsia" w:hAnsi="Times New Roman"/>
          <w:color w:val="000000" w:themeColor="text1"/>
          <w:sz w:val="24"/>
        </w:rPr>
        <w:t>語言</w:t>
      </w:r>
      <w:r w:rsidR="00690152" w:rsidRPr="00FD67AC">
        <w:rPr>
          <w:rFonts w:ascii="Times New Roman" w:eastAsiaTheme="minorEastAsia" w:hAnsi="Times New Roman" w:hint="default"/>
          <w:color w:val="000000" w:themeColor="text1"/>
          <w:sz w:val="24"/>
        </w:rPr>
        <w:t>中心</w:t>
      </w:r>
      <w:bookmarkEnd w:id="7"/>
      <w:r w:rsidR="00690152" w:rsidRPr="0003038E">
        <w:rPr>
          <w:rFonts w:ascii="Times New Roman" w:eastAsiaTheme="minorEastAsia" w:hAnsi="Times New Roman" w:hint="default"/>
          <w:color w:val="000000" w:themeColor="text1"/>
          <w:sz w:val="24"/>
        </w:rPr>
        <w:t>，各置組長及主任一人，組長及主任由校長聘請助理教授職級以上專任教師兼任之，職員若干人。其設置辦法另訂，經校務會議通過，校長核定後，公布實施。</w:t>
      </w:r>
    </w:p>
    <w:p w14:paraId="0B848385" w14:textId="77777777" w:rsidR="001E1639" w:rsidRPr="0003038E" w:rsidRDefault="00193875" w:rsidP="00EF73E5">
      <w:pPr>
        <w:pStyle w:val="2"/>
        <w:autoSpaceDE w:val="0"/>
        <w:spacing w:before="40" w:after="40" w:line="340" w:lineRule="exact"/>
        <w:ind w:leftChars="577" w:left="13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通識教育</w:t>
      </w:r>
      <w:proofErr w:type="gramStart"/>
      <w:r w:rsidRPr="0003038E">
        <w:rPr>
          <w:rFonts w:eastAsiaTheme="minorEastAsia"/>
          <w:szCs w:val="24"/>
        </w:rPr>
        <w:t>中心中心</w:t>
      </w:r>
      <w:proofErr w:type="gramEnd"/>
      <w:r w:rsidRPr="0003038E">
        <w:rPr>
          <w:rFonts w:eastAsiaTheme="minorEastAsia"/>
          <w:szCs w:val="24"/>
        </w:rPr>
        <w:t>主任由校長聘請該中心副教授職級以上之專任教師兼任，任期三年，任期屆滿，得連任一次為原則。</w:t>
      </w:r>
    </w:p>
    <w:p w14:paraId="75B64980" w14:textId="77777777" w:rsidR="00874567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000000" w:themeColor="text1"/>
          <w:sz w:val="24"/>
        </w:rPr>
      </w:pPr>
      <w:r w:rsidRPr="0003038E">
        <w:rPr>
          <w:rFonts w:ascii="Times New Roman" w:eastAsiaTheme="minorEastAsia" w:hAnsi="Times New Roman" w:hint="default"/>
          <w:color w:val="000000" w:themeColor="text1"/>
          <w:sz w:val="24"/>
        </w:rPr>
        <w:t>第十七條　本校設體育室，辦理全校體育教學與體育活動事宜，置主任一人，並置體育教師、運動教練、職員若干人。</w:t>
      </w:r>
      <w:proofErr w:type="gramStart"/>
      <w:r w:rsidRPr="0003038E">
        <w:rPr>
          <w:rFonts w:ascii="Times New Roman" w:eastAsiaTheme="minorEastAsia" w:hAnsi="Times New Roman" w:hint="default"/>
          <w:color w:val="000000" w:themeColor="text1"/>
          <w:sz w:val="24"/>
        </w:rPr>
        <w:t>本室為系</w:t>
      </w:r>
      <w:proofErr w:type="gramEnd"/>
      <w:r w:rsidRPr="0003038E">
        <w:rPr>
          <w:rFonts w:ascii="Times New Roman" w:eastAsiaTheme="minorEastAsia" w:hAnsi="Times New Roman" w:hint="default"/>
          <w:color w:val="000000" w:themeColor="text1"/>
          <w:sz w:val="24"/>
        </w:rPr>
        <w:t>級單位，院級由生活科技學院辦理。</w:t>
      </w:r>
    </w:p>
    <w:p w14:paraId="6D2E9893" w14:textId="77777777" w:rsidR="00874567" w:rsidRPr="0003038E" w:rsidRDefault="00007DF7" w:rsidP="00EF73E5">
      <w:pPr>
        <w:pStyle w:val="2"/>
        <w:autoSpaceDE w:val="0"/>
        <w:spacing w:before="40" w:after="40" w:line="340" w:lineRule="exact"/>
        <w:ind w:leftChars="513" w:left="1231"/>
        <w:jc w:val="both"/>
        <w:rPr>
          <w:rFonts w:eastAsiaTheme="minorEastAsia"/>
          <w:color w:val="000000" w:themeColor="text1"/>
          <w:szCs w:val="24"/>
        </w:rPr>
      </w:pPr>
      <w:r w:rsidRPr="0003038E">
        <w:rPr>
          <w:rFonts w:eastAsiaTheme="minorEastAsia"/>
          <w:color w:val="000000" w:themeColor="text1"/>
          <w:szCs w:val="24"/>
        </w:rPr>
        <w:t>體育室主任由校長聘請體育</w:t>
      </w:r>
      <w:r w:rsidRPr="0003038E">
        <w:rPr>
          <w:rFonts w:eastAsiaTheme="minorEastAsia"/>
          <w:bCs/>
          <w:color w:val="000000" w:themeColor="text1"/>
          <w:szCs w:val="24"/>
        </w:rPr>
        <w:t>助理</w:t>
      </w:r>
      <w:r w:rsidR="00874567" w:rsidRPr="0003038E">
        <w:rPr>
          <w:rFonts w:eastAsiaTheme="minorEastAsia"/>
          <w:bCs/>
          <w:color w:val="000000" w:themeColor="text1"/>
          <w:szCs w:val="24"/>
        </w:rPr>
        <w:t>教授</w:t>
      </w:r>
      <w:r w:rsidR="00BA5332" w:rsidRPr="0003038E">
        <w:rPr>
          <w:rFonts w:eastAsiaTheme="minorEastAsia"/>
          <w:color w:val="000000" w:themeColor="text1"/>
          <w:szCs w:val="24"/>
        </w:rPr>
        <w:t>職級</w:t>
      </w:r>
      <w:r w:rsidR="00874567" w:rsidRPr="0003038E">
        <w:rPr>
          <w:rFonts w:eastAsiaTheme="minorEastAsia"/>
          <w:color w:val="000000" w:themeColor="text1"/>
          <w:szCs w:val="24"/>
        </w:rPr>
        <w:t>以上</w:t>
      </w:r>
      <w:r w:rsidR="00BA5332" w:rsidRPr="0003038E">
        <w:rPr>
          <w:rFonts w:eastAsiaTheme="minorEastAsia"/>
          <w:color w:val="000000" w:themeColor="text1"/>
          <w:szCs w:val="24"/>
        </w:rPr>
        <w:t>之專任教師</w:t>
      </w:r>
      <w:r w:rsidR="00874567" w:rsidRPr="0003038E">
        <w:rPr>
          <w:rFonts w:eastAsiaTheme="minorEastAsia"/>
          <w:color w:val="000000" w:themeColor="text1"/>
          <w:szCs w:val="24"/>
        </w:rPr>
        <w:t>兼任，任期三年，任期屆滿，得連任一次為原則。</w:t>
      </w:r>
    </w:p>
    <w:p w14:paraId="2FA040F4" w14:textId="77777777" w:rsidR="00874567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第十八條　本校教師分教授、副教授、助理教授、講師等四級。其聘任及升等依教育部規定及本校教師聘任及升等評審準則，經由各級教師評審委員會通過，提請校長聘任，從事教學、研究、輔導、服務、推廣及協助校務行政工作，但講師不得在研究所授課。</w:t>
      </w:r>
    </w:p>
    <w:p w14:paraId="31E8ACBB" w14:textId="77777777" w:rsidR="00874567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第十九條　本校為提升教學與研究水準，得設置講座，由專任教授主持。講座設置辦法</w:t>
      </w:r>
      <w:r w:rsidR="0089686E" w:rsidRPr="0003038E">
        <w:rPr>
          <w:rFonts w:ascii="Times New Roman" w:eastAsiaTheme="minorEastAsia" w:hAnsi="Times New Roman" w:hint="default"/>
          <w:color w:val="auto"/>
          <w:sz w:val="24"/>
        </w:rPr>
        <w:t>另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訂，經本校教師評審委員會通過，校長核定後</w:t>
      </w:r>
      <w:r w:rsidR="0089686E" w:rsidRPr="0003038E">
        <w:rPr>
          <w:rFonts w:ascii="Times New Roman" w:eastAsiaTheme="minorEastAsia" w:hAnsi="Times New Roman" w:hint="default"/>
          <w:color w:val="auto"/>
          <w:sz w:val="24"/>
        </w:rPr>
        <w:t>，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公布實施。</w:t>
      </w:r>
    </w:p>
    <w:p w14:paraId="46373E7A" w14:textId="77777777" w:rsidR="00874567" w:rsidRPr="0003038E" w:rsidRDefault="00874567" w:rsidP="00EF73E5">
      <w:pPr>
        <w:pStyle w:val="a3"/>
        <w:autoSpaceDE w:val="0"/>
        <w:spacing w:before="40" w:after="40" w:line="340" w:lineRule="exact"/>
        <w:ind w:left="1231" w:hangingChars="513" w:hanging="1231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第二十條　本校教師之聘任，分為初聘、續聘及長期聘任三種。其聘任應本公平、公正、公開之原則，於傳播媒體或學術刊物刊載徵聘資訊。初聘、續聘期限及長期聘任資格等有關規定，應依相關法律及本校有關規定辦理。教師經長期聘任者，非有重大違法失職之情事，經系（所）及院教師評審委員會議決，並經校教師評審委員會之裁決，不得解聘或停聘。教師不服解聘或停聘或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不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續聘處置者，得向教師申訴評議委員會申訴。</w:t>
      </w:r>
    </w:p>
    <w:p w14:paraId="50649F2B" w14:textId="77777777" w:rsidR="00874567" w:rsidRPr="0003038E" w:rsidRDefault="00874567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54" w:hangingChars="606" w:hanging="1454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第二十一條　本校為協助教學及研究需要，得置助教，其進用及權利義務依相關法令規定辦理。</w:t>
      </w:r>
    </w:p>
    <w:p w14:paraId="3F3B0E16" w14:textId="77777777" w:rsidR="00874567" w:rsidRPr="0003038E" w:rsidRDefault="00874567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54" w:hangingChars="606" w:hanging="1454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第二十二條　本校為實務教學需要，得依相關規定聘請專業技術人員擔任實務課程教學，其分級、資格、聘任、解聘、停聘、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不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續聘、申訴、待遇、福利、進修、退休、撫卹、資遣；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年資晉薪及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其他權益事項，依有關法令規定辦理。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專科部得聘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專業及技術教師擔任教學工作，其聘任及升等事項亦依相關法令規定辦理。</w:t>
      </w:r>
    </w:p>
    <w:p w14:paraId="0164D394" w14:textId="549D923C" w:rsidR="00295C42" w:rsidRPr="0003038E" w:rsidRDefault="00874567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54" w:hangingChars="606" w:hanging="1454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第二十三條　本校因研究需要得依相關規定聘請研究人員。研究人員分研究員、副研究員、助理研究員及研究助理四級，其資格、聘任、解聘、停聘、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不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續聘、申訴、待遇、福利、進修、退休、撫卹、資遣；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年資晉薪及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其他權益事項，依有關法令規定辦理。</w:t>
      </w:r>
    </w:p>
    <w:p w14:paraId="186522E5" w14:textId="77777777" w:rsidR="00874567" w:rsidRPr="0003038E" w:rsidRDefault="00874567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第六章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會　議</w:t>
      </w:r>
    </w:p>
    <w:p w14:paraId="7AF8622F" w14:textId="77777777" w:rsidR="00874567" w:rsidRPr="0003038E" w:rsidRDefault="00874567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54" w:hangingChars="606" w:hanging="1454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第二十四條　本校設下列各種會議：</w:t>
      </w:r>
    </w:p>
    <w:p w14:paraId="25DBB1B7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583" w:left="1399" w:firstLineChars="120" w:firstLine="288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一、校務會議：</w:t>
      </w:r>
    </w:p>
    <w:p w14:paraId="783D9112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4"/>
          <w:szCs w:val="24"/>
        </w:rPr>
        <w:t>議決</w:t>
      </w:r>
      <w:r w:rsidRPr="0003038E">
        <w:rPr>
          <w:rFonts w:eastAsiaTheme="minorEastAsia"/>
          <w:szCs w:val="24"/>
        </w:rPr>
        <w:t>校務重大事項，以校長、總執行長、副校長、學術與行政主管、教師代表、研究人員代表、職員代表、學生代表及其他有關人員代表組織之。必要時得邀請相關人員列席。</w:t>
      </w:r>
    </w:p>
    <w:p w14:paraId="6CF34657" w14:textId="77777777" w:rsidR="00874567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二</w:t>
      </w:r>
      <w:r w:rsidRPr="0003038E">
        <w:rPr>
          <w:rFonts w:eastAsiaTheme="minorEastAsia"/>
          <w:szCs w:val="24"/>
        </w:rPr>
        <w:t>)</w:t>
      </w:r>
      <w:r w:rsidR="00874567" w:rsidRPr="0003038E">
        <w:rPr>
          <w:rFonts w:eastAsiaTheme="minorEastAsia"/>
          <w:spacing w:val="-4"/>
          <w:szCs w:val="24"/>
        </w:rPr>
        <w:t>教師代表</w:t>
      </w:r>
      <w:r w:rsidR="00874567" w:rsidRPr="0003038E">
        <w:rPr>
          <w:rFonts w:eastAsiaTheme="minorEastAsia"/>
          <w:szCs w:val="24"/>
        </w:rPr>
        <w:t>應經選舉產生，其人數不得少於全體會議人員之二分之一，教師代表中具備教授或副教授資格者，以不少於教師代表人數之三</w:t>
      </w:r>
      <w:r w:rsidR="00874567" w:rsidRPr="0003038E">
        <w:rPr>
          <w:rFonts w:eastAsiaTheme="minorEastAsia"/>
          <w:szCs w:val="24"/>
        </w:rPr>
        <w:lastRenderedPageBreak/>
        <w:t>分之二為原則。職員工代表、學生代表亦皆由選舉產生。各代表產生方式如下：</w:t>
      </w:r>
    </w:p>
    <w:p w14:paraId="4BDE5989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１、</w:t>
      </w:r>
      <w:r w:rsidRPr="0003038E">
        <w:rPr>
          <w:rFonts w:eastAsiaTheme="minorEastAsia"/>
          <w:spacing w:val="-8"/>
          <w:szCs w:val="24"/>
        </w:rPr>
        <w:t>教師代表：由全體專任教師投票推選之，其應推選名額依各系科（所）教授、副教授、助理教授、講師之人數，按比例分配之。</w:t>
      </w:r>
    </w:p>
    <w:p w14:paraId="2C1DC632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284" w:hangingChars="202" w:hanging="452"/>
        <w:jc w:val="both"/>
        <w:rPr>
          <w:rFonts w:eastAsiaTheme="minorEastAsia"/>
          <w:spacing w:val="-8"/>
          <w:szCs w:val="24"/>
        </w:rPr>
      </w:pPr>
      <w:r w:rsidRPr="0003038E">
        <w:rPr>
          <w:rFonts w:eastAsiaTheme="minorEastAsia"/>
          <w:spacing w:val="-8"/>
          <w:szCs w:val="24"/>
        </w:rPr>
        <w:t>２、研究人員代表：一人，由全校助理研究員以上之研究人員推選之。</w:t>
      </w:r>
    </w:p>
    <w:p w14:paraId="0D493573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284" w:hangingChars="202" w:hanging="452"/>
        <w:jc w:val="both"/>
        <w:rPr>
          <w:rFonts w:eastAsiaTheme="minorEastAsia"/>
          <w:spacing w:val="-8"/>
          <w:szCs w:val="24"/>
        </w:rPr>
      </w:pPr>
      <w:r w:rsidRPr="0003038E">
        <w:rPr>
          <w:rFonts w:eastAsiaTheme="minorEastAsia"/>
          <w:spacing w:val="-8"/>
          <w:szCs w:val="24"/>
        </w:rPr>
        <w:t>３、職員代表：四人，由全校職員推選之。</w:t>
      </w:r>
    </w:p>
    <w:p w14:paraId="4C94229E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284" w:hangingChars="202" w:hanging="452"/>
        <w:jc w:val="both"/>
        <w:rPr>
          <w:rFonts w:eastAsiaTheme="minorEastAsia"/>
          <w:spacing w:val="-8"/>
          <w:szCs w:val="24"/>
        </w:rPr>
      </w:pPr>
      <w:r w:rsidRPr="0003038E">
        <w:rPr>
          <w:rFonts w:eastAsiaTheme="minorEastAsia"/>
          <w:spacing w:val="-8"/>
          <w:szCs w:val="24"/>
        </w:rPr>
        <w:t>４、</w:t>
      </w:r>
      <w:r w:rsidR="00A848DB" w:rsidRPr="0003038E">
        <w:rPr>
          <w:rFonts w:eastAsiaTheme="minorEastAsia"/>
          <w:spacing w:val="-8"/>
          <w:szCs w:val="24"/>
        </w:rPr>
        <w:t>學生代表：學生代表比例不得少於會議成員總額十分之一，由學生會</w:t>
      </w:r>
      <w:r w:rsidR="00A848DB" w:rsidRPr="0003038E">
        <w:rPr>
          <w:rFonts w:eastAsiaTheme="minorEastAsia"/>
          <w:color w:val="000000" w:themeColor="text1"/>
          <w:spacing w:val="-8"/>
          <w:szCs w:val="24"/>
        </w:rPr>
        <w:t>、</w:t>
      </w:r>
      <w:r w:rsidR="00A848DB" w:rsidRPr="0003038E">
        <w:rPr>
          <w:rFonts w:eastAsiaTheme="minorEastAsia"/>
          <w:spacing w:val="-8"/>
          <w:szCs w:val="24"/>
        </w:rPr>
        <w:t>學生議會及</w:t>
      </w:r>
      <w:r w:rsidR="00A848DB" w:rsidRPr="0003038E">
        <w:rPr>
          <w:rFonts w:eastAsiaTheme="minorEastAsia"/>
          <w:color w:val="000000" w:themeColor="text1"/>
          <w:spacing w:val="-8"/>
          <w:szCs w:val="24"/>
        </w:rPr>
        <w:t>全校</w:t>
      </w:r>
      <w:r w:rsidR="00A848DB" w:rsidRPr="0003038E">
        <w:rPr>
          <w:rFonts w:eastAsiaTheme="minorEastAsia"/>
          <w:spacing w:val="-8"/>
          <w:szCs w:val="24"/>
        </w:rPr>
        <w:t>各學會會長等</w:t>
      </w:r>
      <w:r w:rsidR="00A848DB" w:rsidRPr="0003038E">
        <w:rPr>
          <w:rFonts w:eastAsiaTheme="minorEastAsia"/>
          <w:color w:val="000000" w:themeColor="text1"/>
          <w:spacing w:val="-8"/>
          <w:szCs w:val="24"/>
        </w:rPr>
        <w:t>共同</w:t>
      </w:r>
      <w:r w:rsidR="00A848DB" w:rsidRPr="0003038E">
        <w:rPr>
          <w:rFonts w:eastAsiaTheme="minorEastAsia"/>
          <w:spacing w:val="-8"/>
          <w:szCs w:val="24"/>
        </w:rPr>
        <w:t>推選代表組成之。</w:t>
      </w:r>
    </w:p>
    <w:p w14:paraId="6A00D6D2" w14:textId="77777777" w:rsidR="00874567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三</w:t>
      </w:r>
      <w:r w:rsidRPr="0003038E">
        <w:rPr>
          <w:rFonts w:eastAsiaTheme="minorEastAsia"/>
          <w:szCs w:val="24"/>
        </w:rPr>
        <w:t>)</w:t>
      </w:r>
      <w:r w:rsidR="00874567" w:rsidRPr="0003038E">
        <w:rPr>
          <w:rFonts w:eastAsiaTheme="minorEastAsia"/>
          <w:szCs w:val="24"/>
        </w:rPr>
        <w:t>出席校務會議教師代表、職員代表、學生代表任期</w:t>
      </w:r>
      <w:proofErr w:type="gramStart"/>
      <w:r w:rsidR="00874567" w:rsidRPr="0003038E">
        <w:rPr>
          <w:rFonts w:eastAsiaTheme="minorEastAsia"/>
          <w:szCs w:val="24"/>
        </w:rPr>
        <w:t>一</w:t>
      </w:r>
      <w:proofErr w:type="gramEnd"/>
      <w:r w:rsidR="00874567" w:rsidRPr="0003038E">
        <w:rPr>
          <w:rFonts w:eastAsiaTheme="minorEastAsia"/>
          <w:szCs w:val="24"/>
        </w:rPr>
        <w:t>學年，副教授以上教師，連選得連任之，其餘以不連選連任為原則。</w:t>
      </w:r>
    </w:p>
    <w:p w14:paraId="3D3E24CF" w14:textId="77777777" w:rsidR="00874567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四</w:t>
      </w:r>
      <w:r w:rsidRPr="0003038E">
        <w:rPr>
          <w:rFonts w:eastAsiaTheme="minorEastAsia"/>
          <w:szCs w:val="24"/>
        </w:rPr>
        <w:t>)</w:t>
      </w:r>
      <w:r w:rsidR="00874567" w:rsidRPr="0003038E">
        <w:rPr>
          <w:rFonts w:eastAsiaTheme="minorEastAsia"/>
          <w:szCs w:val="24"/>
        </w:rPr>
        <w:t>校務會議由校長召開，每學期至少召開一次；經校務會議應出席人員五分之一以上請求召開臨時校務會議時，校長應於十五日內召開之。</w:t>
      </w:r>
    </w:p>
    <w:p w14:paraId="1416EFF8" w14:textId="77777777" w:rsidR="00874567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五</w:t>
      </w:r>
      <w:r w:rsidRPr="0003038E">
        <w:rPr>
          <w:rFonts w:eastAsiaTheme="minorEastAsia"/>
          <w:szCs w:val="24"/>
        </w:rPr>
        <w:t>)</w:t>
      </w:r>
      <w:r w:rsidR="00874567" w:rsidRPr="0003038E">
        <w:rPr>
          <w:rFonts w:eastAsiaTheme="minorEastAsia"/>
          <w:szCs w:val="24"/>
        </w:rPr>
        <w:t>校務會議必要時得設各種委員會或專案小組，處理校務會議交議事項。</w:t>
      </w:r>
    </w:p>
    <w:p w14:paraId="4F00BD9B" w14:textId="77777777" w:rsidR="00874567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六</w:t>
      </w:r>
      <w:r w:rsidRPr="0003038E">
        <w:rPr>
          <w:rFonts w:eastAsiaTheme="minorEastAsia"/>
          <w:szCs w:val="24"/>
        </w:rPr>
        <w:t>)</w:t>
      </w:r>
      <w:r w:rsidR="00874567" w:rsidRPr="0003038E">
        <w:rPr>
          <w:rFonts w:eastAsiaTheme="minorEastAsia"/>
          <w:szCs w:val="24"/>
        </w:rPr>
        <w:t>校務會議審議下列事項：</w:t>
      </w:r>
    </w:p>
    <w:p w14:paraId="6A76CC35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１、校務發展計畫及預算。</w:t>
      </w:r>
    </w:p>
    <w:p w14:paraId="6A84F27B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２、校組織規程及各種重要章則。</w:t>
      </w:r>
    </w:p>
    <w:p w14:paraId="095741BD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３、學院、學系、研究所及附設機構之設立、變更或停辦。</w:t>
      </w:r>
    </w:p>
    <w:p w14:paraId="73819618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４、教務、學生事務、總務、研究及其他校內重要事項。</w:t>
      </w:r>
    </w:p>
    <w:p w14:paraId="4D681DE4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５、有關教學評鑑辦法之</w:t>
      </w:r>
      <w:proofErr w:type="gramStart"/>
      <w:r w:rsidRPr="0003038E">
        <w:rPr>
          <w:rFonts w:eastAsiaTheme="minorEastAsia"/>
          <w:szCs w:val="24"/>
        </w:rPr>
        <w:t>研</w:t>
      </w:r>
      <w:proofErr w:type="gramEnd"/>
      <w:r w:rsidRPr="0003038E">
        <w:rPr>
          <w:rFonts w:eastAsiaTheme="minorEastAsia"/>
          <w:szCs w:val="24"/>
        </w:rPr>
        <w:t>議。</w:t>
      </w:r>
    </w:p>
    <w:p w14:paraId="2E4F8161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６、校務會議所設委員會或專案小組決議事項。</w:t>
      </w:r>
    </w:p>
    <w:p w14:paraId="3B234001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0" w:left="3317" w:hangingChars="202" w:hanging="485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７、會議提案及校長提議事項。</w:t>
      </w:r>
    </w:p>
    <w:p w14:paraId="525B3111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1181" w:left="2834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校務會議</w:t>
      </w:r>
      <w:proofErr w:type="gramStart"/>
      <w:r w:rsidRPr="0003038E">
        <w:rPr>
          <w:rFonts w:eastAsiaTheme="minorEastAsia"/>
          <w:szCs w:val="24"/>
        </w:rPr>
        <w:t>規則另</w:t>
      </w:r>
      <w:proofErr w:type="gramEnd"/>
      <w:r w:rsidRPr="0003038E">
        <w:rPr>
          <w:rFonts w:eastAsiaTheme="minorEastAsia"/>
          <w:szCs w:val="24"/>
        </w:rPr>
        <w:t>訂，經校務會議通過，校長核定後</w:t>
      </w:r>
      <w:r w:rsidR="00A974B8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0F7636B1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二、</w:t>
      </w:r>
      <w:r w:rsidR="00A35B46" w:rsidRPr="0003038E">
        <w:rPr>
          <w:rFonts w:eastAsiaTheme="minorEastAsia"/>
          <w:szCs w:val="24"/>
        </w:rPr>
        <w:t>行政會議：討論本校重要行政事項。以校長、總執行長、副校長、教務長、學生事務長、總務長</w:t>
      </w:r>
      <w:r w:rsidR="00F35871" w:rsidRPr="0003038E">
        <w:rPr>
          <w:rFonts w:eastAsiaTheme="minorEastAsia"/>
          <w:szCs w:val="24"/>
        </w:rPr>
        <w:t>、</w:t>
      </w:r>
      <w:proofErr w:type="gramStart"/>
      <w:r w:rsidR="00F35871" w:rsidRPr="0003038E">
        <w:rPr>
          <w:rFonts w:eastAsiaTheme="minorEastAsia"/>
          <w:szCs w:val="24"/>
        </w:rPr>
        <w:t>圖資長</w:t>
      </w:r>
      <w:proofErr w:type="gramEnd"/>
      <w:r w:rsidR="00A35B46" w:rsidRPr="0003038E">
        <w:rPr>
          <w:rFonts w:eastAsiaTheme="minorEastAsia"/>
          <w:szCs w:val="24"/>
        </w:rPr>
        <w:t>、研發長、國際長、進修部主任、主任秘書、各處室主任、各中心之中心主任、各學院院長、各系科（所）主任（所長）及其他行政單位主管組織之，校長為主席。必要時校長得指定有關人員列席。</w:t>
      </w:r>
    </w:p>
    <w:p w14:paraId="451CCBCA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三、</w:t>
      </w:r>
      <w:r w:rsidR="003F45EA" w:rsidRPr="0003038E">
        <w:rPr>
          <w:rFonts w:eastAsiaTheme="minorEastAsia"/>
          <w:szCs w:val="24"/>
        </w:rPr>
        <w:t>教務會議：負責規劃、審議有關教學品質、招生</w:t>
      </w:r>
      <w:r w:rsidR="003F45EA" w:rsidRPr="0003038E">
        <w:rPr>
          <w:rFonts w:eastAsiaTheme="minorEastAsia"/>
          <w:bCs/>
          <w:color w:val="000000" w:themeColor="text1"/>
          <w:szCs w:val="24"/>
        </w:rPr>
        <w:t>員額</w:t>
      </w:r>
      <w:r w:rsidR="004075B0" w:rsidRPr="0003038E">
        <w:rPr>
          <w:rFonts w:eastAsiaTheme="minorEastAsia"/>
          <w:szCs w:val="24"/>
        </w:rPr>
        <w:t>、教務推展及</w:t>
      </w:r>
      <w:proofErr w:type="gramStart"/>
      <w:r w:rsidR="004075B0" w:rsidRPr="0003038E">
        <w:rPr>
          <w:rFonts w:eastAsiaTheme="minorEastAsia"/>
          <w:szCs w:val="24"/>
        </w:rPr>
        <w:t>研</w:t>
      </w:r>
      <w:proofErr w:type="gramEnd"/>
      <w:r w:rsidR="004075B0" w:rsidRPr="0003038E">
        <w:rPr>
          <w:rFonts w:eastAsiaTheme="minorEastAsia"/>
          <w:szCs w:val="24"/>
        </w:rPr>
        <w:t>擬本校課程革新共同準則暨審核各學院、系所課程科目</w:t>
      </w:r>
      <w:r w:rsidR="00A848DB" w:rsidRPr="0003038E">
        <w:rPr>
          <w:rFonts w:eastAsiaTheme="minorEastAsia"/>
          <w:bCs/>
          <w:color w:val="000000" w:themeColor="text1"/>
          <w:szCs w:val="24"/>
        </w:rPr>
        <w:t>等</w:t>
      </w:r>
      <w:r w:rsidR="004075B0" w:rsidRPr="0003038E">
        <w:rPr>
          <w:rFonts w:eastAsiaTheme="minorEastAsia"/>
          <w:szCs w:val="24"/>
        </w:rPr>
        <w:t>重要事項。以教務長、進修部主任</w:t>
      </w:r>
      <w:r w:rsidR="00F35871" w:rsidRPr="0003038E">
        <w:rPr>
          <w:rFonts w:eastAsiaTheme="minorEastAsia"/>
          <w:szCs w:val="24"/>
        </w:rPr>
        <w:t>、</w:t>
      </w:r>
      <w:proofErr w:type="gramStart"/>
      <w:r w:rsidR="00F35871" w:rsidRPr="0003038E">
        <w:rPr>
          <w:rFonts w:eastAsiaTheme="minorEastAsia"/>
          <w:szCs w:val="24"/>
        </w:rPr>
        <w:t>圖資長</w:t>
      </w:r>
      <w:proofErr w:type="gramEnd"/>
      <w:r w:rsidR="004075B0" w:rsidRPr="0003038E">
        <w:rPr>
          <w:rFonts w:eastAsiaTheme="minorEastAsia"/>
          <w:szCs w:val="24"/>
        </w:rPr>
        <w:t>、研發長、通識教育</w:t>
      </w:r>
      <w:proofErr w:type="gramStart"/>
      <w:r w:rsidR="004075B0" w:rsidRPr="0003038E">
        <w:rPr>
          <w:rFonts w:eastAsiaTheme="minorEastAsia"/>
          <w:szCs w:val="24"/>
        </w:rPr>
        <w:t>中心中</w:t>
      </w:r>
      <w:proofErr w:type="gramEnd"/>
      <w:r w:rsidR="004075B0" w:rsidRPr="0003038E">
        <w:rPr>
          <w:rFonts w:eastAsiaTheme="minorEastAsia"/>
          <w:szCs w:val="24"/>
        </w:rPr>
        <w:t>心主任、體育室主任、</w:t>
      </w:r>
      <w:r w:rsidR="003F45EA" w:rsidRPr="0003038E">
        <w:rPr>
          <w:rFonts w:eastAsiaTheme="minorEastAsia"/>
          <w:bCs/>
          <w:color w:val="000000" w:themeColor="text1"/>
          <w:szCs w:val="24"/>
        </w:rPr>
        <w:t>招生</w:t>
      </w:r>
      <w:proofErr w:type="gramStart"/>
      <w:r w:rsidR="003F45EA" w:rsidRPr="0003038E">
        <w:rPr>
          <w:rFonts w:eastAsiaTheme="minorEastAsia"/>
          <w:bCs/>
          <w:color w:val="000000" w:themeColor="text1"/>
          <w:szCs w:val="24"/>
        </w:rPr>
        <w:t>中心中</w:t>
      </w:r>
      <w:proofErr w:type="gramEnd"/>
      <w:r w:rsidR="003F45EA" w:rsidRPr="0003038E">
        <w:rPr>
          <w:rFonts w:eastAsiaTheme="minorEastAsia"/>
          <w:bCs/>
          <w:color w:val="000000" w:themeColor="text1"/>
          <w:szCs w:val="24"/>
        </w:rPr>
        <w:t>心主任、</w:t>
      </w:r>
      <w:r w:rsidR="004075B0" w:rsidRPr="0003038E">
        <w:rPr>
          <w:rFonts w:eastAsiaTheme="minorEastAsia"/>
          <w:szCs w:val="24"/>
        </w:rPr>
        <w:t>各學院院長、各系科（所）主任（所長）、教師代表五人及學生代表三人組織之，必要時得邀請有關人員列席。教務長為主席，每學期至少召開一次，必要時得召開臨時會議。</w:t>
      </w:r>
    </w:p>
    <w:p w14:paraId="7CC2D3A7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四、</w:t>
      </w:r>
      <w:r w:rsidRPr="0003038E">
        <w:rPr>
          <w:rFonts w:eastAsiaTheme="minorEastAsia"/>
          <w:spacing w:val="-4"/>
          <w:szCs w:val="24"/>
        </w:rPr>
        <w:t>學生事務會議：負責規劃、審議有關學生事務重要事項。以學生事務長、</w:t>
      </w:r>
      <w:r w:rsidR="005C35B2" w:rsidRPr="0003038E">
        <w:rPr>
          <w:rFonts w:eastAsiaTheme="minorEastAsia"/>
          <w:szCs w:val="24"/>
        </w:rPr>
        <w:t>研發長、</w:t>
      </w:r>
      <w:r w:rsidRPr="0003038E">
        <w:rPr>
          <w:rFonts w:eastAsiaTheme="minorEastAsia"/>
          <w:spacing w:val="-4"/>
          <w:szCs w:val="24"/>
        </w:rPr>
        <w:t>各系科（所）主任（所長）、</w:t>
      </w:r>
      <w:r w:rsidR="00F607BD" w:rsidRPr="0003038E">
        <w:rPr>
          <w:rFonts w:eastAsiaTheme="minorEastAsia"/>
          <w:spacing w:val="-4"/>
          <w:szCs w:val="24"/>
        </w:rPr>
        <w:t>軍訓</w:t>
      </w:r>
      <w:proofErr w:type="gramStart"/>
      <w:r w:rsidR="00F607BD" w:rsidRPr="0003038E">
        <w:rPr>
          <w:rFonts w:eastAsiaTheme="minorEastAsia"/>
          <w:color w:val="000000" w:themeColor="text1"/>
          <w:spacing w:val="-4"/>
          <w:szCs w:val="24"/>
        </w:rPr>
        <w:t>暨校安中心中心</w:t>
      </w:r>
      <w:proofErr w:type="gramEnd"/>
      <w:r w:rsidR="00F607BD" w:rsidRPr="0003038E">
        <w:rPr>
          <w:rFonts w:eastAsiaTheme="minorEastAsia"/>
          <w:color w:val="000000" w:themeColor="text1"/>
          <w:spacing w:val="-4"/>
          <w:szCs w:val="24"/>
        </w:rPr>
        <w:t>主任</w:t>
      </w:r>
      <w:r w:rsidRPr="0003038E">
        <w:rPr>
          <w:rFonts w:eastAsiaTheme="minorEastAsia"/>
          <w:color w:val="000000" w:themeColor="text1"/>
          <w:spacing w:val="-4"/>
          <w:szCs w:val="24"/>
        </w:rPr>
        <w:t>及導師代表</w:t>
      </w:r>
      <w:r w:rsidR="004507B7" w:rsidRPr="0003038E">
        <w:rPr>
          <w:rFonts w:eastAsiaTheme="minorEastAsia"/>
          <w:color w:val="000000" w:themeColor="text1"/>
          <w:spacing w:val="-4"/>
          <w:szCs w:val="24"/>
        </w:rPr>
        <w:t>三至</w:t>
      </w:r>
      <w:r w:rsidRPr="0003038E">
        <w:rPr>
          <w:rFonts w:eastAsiaTheme="minorEastAsia"/>
          <w:color w:val="000000" w:themeColor="text1"/>
          <w:spacing w:val="-4"/>
          <w:szCs w:val="24"/>
        </w:rPr>
        <w:t>五人、學生代表三</w:t>
      </w:r>
      <w:r w:rsidRPr="0003038E">
        <w:rPr>
          <w:rFonts w:eastAsiaTheme="minorEastAsia"/>
          <w:spacing w:val="-4"/>
          <w:szCs w:val="24"/>
        </w:rPr>
        <w:t>人組織之，每學期至少召開一次，必要時得召開臨時會議。學生事務長為主席，必要時得邀請與議程相關人員及學生列席。</w:t>
      </w:r>
    </w:p>
    <w:p w14:paraId="593EB49D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五、總務會議：負責規劃、審議有關總務重要事項。以總務長、會計主任、</w:t>
      </w:r>
      <w:r w:rsidRPr="0003038E">
        <w:rPr>
          <w:rFonts w:eastAsiaTheme="minorEastAsia"/>
          <w:szCs w:val="24"/>
        </w:rPr>
        <w:lastRenderedPageBreak/>
        <w:t>各學院院長、各系科（所）主任（所長）、</w:t>
      </w:r>
      <w:proofErr w:type="gramStart"/>
      <w:r w:rsidRPr="0003038E">
        <w:rPr>
          <w:rFonts w:eastAsiaTheme="minorEastAsia"/>
          <w:szCs w:val="24"/>
        </w:rPr>
        <w:t>圖</w:t>
      </w:r>
      <w:r w:rsidR="004328A0" w:rsidRPr="0003038E">
        <w:rPr>
          <w:rFonts w:eastAsiaTheme="minorEastAsia"/>
          <w:szCs w:val="24"/>
        </w:rPr>
        <w:t>資長</w:t>
      </w:r>
      <w:proofErr w:type="gramEnd"/>
      <w:r w:rsidRPr="0003038E">
        <w:rPr>
          <w:rFonts w:eastAsiaTheme="minorEastAsia"/>
          <w:szCs w:val="24"/>
        </w:rPr>
        <w:t>、通識教育</w:t>
      </w:r>
      <w:proofErr w:type="gramStart"/>
      <w:r w:rsidRPr="0003038E">
        <w:rPr>
          <w:rFonts w:eastAsiaTheme="minorEastAsia"/>
          <w:szCs w:val="24"/>
        </w:rPr>
        <w:t>中心中</w:t>
      </w:r>
      <w:proofErr w:type="gramEnd"/>
      <w:r w:rsidRPr="0003038E">
        <w:rPr>
          <w:rFonts w:eastAsiaTheme="minorEastAsia"/>
          <w:szCs w:val="24"/>
        </w:rPr>
        <w:t>心主任組織之，必要時得邀請有關人員列席。總務長為主席，每學期至少召開一次，必要時得召開臨時會議。</w:t>
      </w:r>
    </w:p>
    <w:p w14:paraId="55A3CA1E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六、進修部會議：討論有關進修</w:t>
      </w:r>
      <w:r w:rsidR="003F45EA" w:rsidRPr="0003038E">
        <w:rPr>
          <w:rFonts w:eastAsiaTheme="minorEastAsia"/>
          <w:szCs w:val="24"/>
        </w:rPr>
        <w:t>、招生</w:t>
      </w:r>
      <w:r w:rsidR="003F45EA" w:rsidRPr="0003038E">
        <w:rPr>
          <w:rFonts w:eastAsiaTheme="minorEastAsia"/>
          <w:bCs/>
          <w:color w:val="000000" w:themeColor="text1"/>
          <w:szCs w:val="24"/>
        </w:rPr>
        <w:t>員額</w:t>
      </w:r>
      <w:r w:rsidRPr="0003038E">
        <w:rPr>
          <w:rFonts w:eastAsiaTheme="minorEastAsia"/>
          <w:szCs w:val="24"/>
        </w:rPr>
        <w:t>、部</w:t>
      </w:r>
      <w:proofErr w:type="gramStart"/>
      <w:r w:rsidRPr="0003038E">
        <w:rPr>
          <w:rFonts w:eastAsiaTheme="minorEastAsia"/>
          <w:szCs w:val="24"/>
        </w:rPr>
        <w:t>務</w:t>
      </w:r>
      <w:proofErr w:type="gramEnd"/>
      <w:r w:rsidRPr="0003038E">
        <w:rPr>
          <w:rFonts w:eastAsiaTheme="minorEastAsia"/>
          <w:szCs w:val="24"/>
        </w:rPr>
        <w:t>發展等重要事項。由進修部主任、教務長、總務長、</w:t>
      </w:r>
      <w:r w:rsidR="003F45EA" w:rsidRPr="0003038E">
        <w:rPr>
          <w:rFonts w:eastAsiaTheme="minorEastAsia"/>
          <w:bCs/>
          <w:color w:val="000000" w:themeColor="text1"/>
          <w:szCs w:val="24"/>
        </w:rPr>
        <w:t>招生</w:t>
      </w:r>
      <w:proofErr w:type="gramStart"/>
      <w:r w:rsidR="003F45EA" w:rsidRPr="0003038E">
        <w:rPr>
          <w:rFonts w:eastAsiaTheme="minorEastAsia"/>
          <w:bCs/>
          <w:color w:val="000000" w:themeColor="text1"/>
          <w:szCs w:val="24"/>
        </w:rPr>
        <w:t>中心中心</w:t>
      </w:r>
      <w:proofErr w:type="gramEnd"/>
      <w:r w:rsidR="003F45EA" w:rsidRPr="0003038E">
        <w:rPr>
          <w:rFonts w:eastAsiaTheme="minorEastAsia"/>
          <w:bCs/>
          <w:color w:val="000000" w:themeColor="text1"/>
          <w:szCs w:val="24"/>
        </w:rPr>
        <w:t>主任、</w:t>
      </w:r>
      <w:r w:rsidRPr="0003038E">
        <w:rPr>
          <w:rFonts w:eastAsiaTheme="minorEastAsia"/>
          <w:szCs w:val="24"/>
        </w:rPr>
        <w:t>各學院院長、系科（所）主任（所長）及教師代表三人、學生代表三人組成，必要時得邀請有關人員列席。進修部主任為主席，每學期至少召開一次，必要時得召開臨時會議。</w:t>
      </w:r>
    </w:p>
    <w:p w14:paraId="078DCDFF" w14:textId="77777777" w:rsidR="004328A0" w:rsidRPr="0003038E" w:rsidRDefault="004328A0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七、圖書資訊會議：討論本校有關</w:t>
      </w:r>
      <w:r w:rsidR="00F35871" w:rsidRPr="0003038E">
        <w:rPr>
          <w:rFonts w:eastAsiaTheme="minorEastAsia"/>
          <w:szCs w:val="24"/>
        </w:rPr>
        <w:t>圖書資源服務、</w:t>
      </w:r>
      <w:r w:rsidR="00E50BEC" w:rsidRPr="0003038E">
        <w:rPr>
          <w:rFonts w:eastAsiaTheme="minorEastAsia"/>
          <w:szCs w:val="24"/>
        </w:rPr>
        <w:t>數位學習、</w:t>
      </w:r>
      <w:r w:rsidR="00F35871" w:rsidRPr="0003038E">
        <w:rPr>
          <w:rFonts w:eastAsiaTheme="minorEastAsia"/>
          <w:szCs w:val="24"/>
        </w:rPr>
        <w:t>校園網路維運、校務行政電腦化及校務研究</w:t>
      </w:r>
      <w:r w:rsidR="00BF4B7E" w:rsidRPr="0003038E">
        <w:rPr>
          <w:rFonts w:eastAsiaTheme="minorEastAsia"/>
          <w:szCs w:val="24"/>
        </w:rPr>
        <w:t>、美術與藝術資源服務</w:t>
      </w:r>
      <w:r w:rsidR="00F35871" w:rsidRPr="0003038E">
        <w:rPr>
          <w:rFonts w:eastAsiaTheme="minorEastAsia"/>
          <w:szCs w:val="24"/>
        </w:rPr>
        <w:t>等</w:t>
      </w:r>
      <w:r w:rsidRPr="0003038E">
        <w:rPr>
          <w:rFonts w:eastAsiaTheme="minorEastAsia"/>
          <w:szCs w:val="24"/>
        </w:rPr>
        <w:t>相關之重要事項。由</w:t>
      </w:r>
      <w:proofErr w:type="gramStart"/>
      <w:r w:rsidRPr="0003038E">
        <w:rPr>
          <w:rFonts w:eastAsiaTheme="minorEastAsia"/>
          <w:szCs w:val="24"/>
        </w:rPr>
        <w:t>圖資長</w:t>
      </w:r>
      <w:proofErr w:type="gramEnd"/>
      <w:r w:rsidRPr="0003038E">
        <w:rPr>
          <w:rFonts w:eastAsiaTheme="minorEastAsia"/>
          <w:szCs w:val="24"/>
        </w:rPr>
        <w:t>及圖書資訊相關之人員組成</w:t>
      </w:r>
      <w:r w:rsidR="00E47F80" w:rsidRPr="0003038E">
        <w:rPr>
          <w:rFonts w:eastAsiaTheme="minorEastAsia"/>
          <w:szCs w:val="24"/>
        </w:rPr>
        <w:t>，必要時得邀請相關人員列席</w:t>
      </w:r>
      <w:r w:rsidRPr="0003038E">
        <w:rPr>
          <w:rFonts w:eastAsiaTheme="minorEastAsia"/>
          <w:szCs w:val="24"/>
        </w:rPr>
        <w:t>。</w:t>
      </w:r>
      <w:r w:rsidR="00E47F80" w:rsidRPr="0003038E">
        <w:rPr>
          <w:rFonts w:eastAsiaTheme="minorEastAsia"/>
          <w:szCs w:val="24"/>
        </w:rPr>
        <w:t>由</w:t>
      </w:r>
      <w:proofErr w:type="gramStart"/>
      <w:r w:rsidR="00E47F80" w:rsidRPr="0003038E">
        <w:rPr>
          <w:rFonts w:eastAsiaTheme="minorEastAsia"/>
          <w:szCs w:val="24"/>
        </w:rPr>
        <w:t>圖資長</w:t>
      </w:r>
      <w:proofErr w:type="gramEnd"/>
      <w:r w:rsidR="00E47F80" w:rsidRPr="0003038E">
        <w:rPr>
          <w:rFonts w:eastAsiaTheme="minorEastAsia"/>
          <w:szCs w:val="24"/>
        </w:rPr>
        <w:t>為主席，</w:t>
      </w:r>
      <w:r w:rsidRPr="0003038E">
        <w:rPr>
          <w:rFonts w:eastAsiaTheme="minorEastAsia"/>
          <w:szCs w:val="24"/>
        </w:rPr>
        <w:t>每學期至少開會一次，必要時得召開臨時會。</w:t>
      </w:r>
    </w:p>
    <w:p w14:paraId="66247518" w14:textId="77777777" w:rsidR="00874567" w:rsidRPr="0003038E" w:rsidRDefault="0017685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八</w:t>
      </w:r>
      <w:r w:rsidR="00874567" w:rsidRPr="0003038E">
        <w:rPr>
          <w:rFonts w:eastAsiaTheme="minorEastAsia"/>
          <w:szCs w:val="24"/>
        </w:rPr>
        <w:t>、院</w:t>
      </w:r>
      <w:proofErr w:type="gramStart"/>
      <w:r w:rsidR="00874567" w:rsidRPr="0003038E">
        <w:rPr>
          <w:rFonts w:eastAsiaTheme="minorEastAsia"/>
          <w:szCs w:val="24"/>
        </w:rPr>
        <w:t>務</w:t>
      </w:r>
      <w:proofErr w:type="gramEnd"/>
      <w:r w:rsidR="00874567" w:rsidRPr="0003038E">
        <w:rPr>
          <w:rFonts w:eastAsiaTheme="minorEastAsia"/>
          <w:szCs w:val="24"/>
        </w:rPr>
        <w:t>會議：討論本學院教學、研究、推廣教育及院</w:t>
      </w:r>
      <w:proofErr w:type="gramStart"/>
      <w:r w:rsidR="00874567" w:rsidRPr="0003038E">
        <w:rPr>
          <w:rFonts w:eastAsiaTheme="minorEastAsia"/>
          <w:szCs w:val="24"/>
        </w:rPr>
        <w:t>務</w:t>
      </w:r>
      <w:proofErr w:type="gramEnd"/>
      <w:r w:rsidR="00874567" w:rsidRPr="0003038E">
        <w:rPr>
          <w:rFonts w:eastAsiaTheme="minorEastAsia"/>
          <w:szCs w:val="24"/>
        </w:rPr>
        <w:t>發展等重要事宜。由院長、所屬系（科）主任、研究所所長及系科（所）教師代表組織之。院長為主席，每學期至少召開二次，必要時得召開臨時會議。院</w:t>
      </w:r>
      <w:proofErr w:type="gramStart"/>
      <w:r w:rsidR="00874567" w:rsidRPr="0003038E">
        <w:rPr>
          <w:rFonts w:eastAsiaTheme="minorEastAsia"/>
          <w:szCs w:val="24"/>
        </w:rPr>
        <w:t>務</w:t>
      </w:r>
      <w:proofErr w:type="gramEnd"/>
      <w:r w:rsidR="00874567" w:rsidRPr="0003038E">
        <w:rPr>
          <w:rFonts w:eastAsiaTheme="minorEastAsia"/>
          <w:szCs w:val="24"/>
        </w:rPr>
        <w:t>會議教師代表之人數及產生方式，由各學院</w:t>
      </w:r>
      <w:r w:rsidR="007F5043" w:rsidRPr="0003038E">
        <w:rPr>
          <w:rFonts w:eastAsiaTheme="minorEastAsia"/>
          <w:szCs w:val="24"/>
        </w:rPr>
        <w:t>擬</w:t>
      </w:r>
      <w:r w:rsidR="00874567" w:rsidRPr="0003038E">
        <w:rPr>
          <w:rFonts w:eastAsiaTheme="minorEastAsia"/>
          <w:szCs w:val="24"/>
        </w:rPr>
        <w:t>訂，</w:t>
      </w:r>
      <w:r w:rsidR="00F457C2" w:rsidRPr="0003038E">
        <w:rPr>
          <w:rFonts w:eastAsiaTheme="minorEastAsia"/>
          <w:szCs w:val="24"/>
        </w:rPr>
        <w:t>呈</w:t>
      </w:r>
      <w:r w:rsidR="00874567" w:rsidRPr="0003038E">
        <w:rPr>
          <w:rFonts w:eastAsiaTheme="minorEastAsia"/>
          <w:szCs w:val="24"/>
        </w:rPr>
        <w:t>校長核定後</w:t>
      </w:r>
      <w:r w:rsidR="00AA7B84" w:rsidRPr="0003038E">
        <w:rPr>
          <w:rFonts w:eastAsiaTheme="minorEastAsia"/>
          <w:szCs w:val="24"/>
        </w:rPr>
        <w:t>，</w:t>
      </w:r>
      <w:r w:rsidR="00874567" w:rsidRPr="0003038E">
        <w:rPr>
          <w:rFonts w:eastAsiaTheme="minorEastAsia"/>
          <w:szCs w:val="24"/>
        </w:rPr>
        <w:t>公布實施。</w:t>
      </w:r>
    </w:p>
    <w:p w14:paraId="1FAD022C" w14:textId="77777777" w:rsidR="00874567" w:rsidRPr="0003038E" w:rsidRDefault="0017685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九</w:t>
      </w:r>
      <w:r w:rsidR="00874567" w:rsidRPr="0003038E">
        <w:rPr>
          <w:rFonts w:eastAsiaTheme="minorEastAsia"/>
          <w:szCs w:val="24"/>
        </w:rPr>
        <w:t>、系科（所）</w:t>
      </w:r>
      <w:proofErr w:type="gramStart"/>
      <w:r w:rsidR="00874567" w:rsidRPr="0003038E">
        <w:rPr>
          <w:rFonts w:eastAsiaTheme="minorEastAsia"/>
          <w:szCs w:val="24"/>
        </w:rPr>
        <w:t>務</w:t>
      </w:r>
      <w:proofErr w:type="gramEnd"/>
      <w:r w:rsidR="00874567" w:rsidRPr="0003038E">
        <w:rPr>
          <w:rFonts w:eastAsiaTheme="minorEastAsia"/>
          <w:szCs w:val="24"/>
        </w:rPr>
        <w:t>會議：討論各系科（所）有關教學、研究、服務、輔導、招生策略及系（所）</w:t>
      </w:r>
      <w:proofErr w:type="gramStart"/>
      <w:r w:rsidR="00874567" w:rsidRPr="0003038E">
        <w:rPr>
          <w:rFonts w:eastAsiaTheme="minorEastAsia"/>
          <w:szCs w:val="24"/>
        </w:rPr>
        <w:t>務</w:t>
      </w:r>
      <w:proofErr w:type="gramEnd"/>
      <w:r w:rsidR="00874567" w:rsidRPr="0003038E">
        <w:rPr>
          <w:rFonts w:eastAsiaTheme="minorEastAsia"/>
          <w:szCs w:val="24"/>
        </w:rPr>
        <w:t>發展等重要事項。以各系科（所）主任（所長）及所屬專任教師組織之。系科（所）主任（所長）為主席，每學期至少召開二次，必要時得召開臨時會議。</w:t>
      </w:r>
    </w:p>
    <w:p w14:paraId="4B390D67" w14:textId="77777777" w:rsidR="00874567" w:rsidRPr="0003038E" w:rsidRDefault="00176857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十</w:t>
      </w:r>
      <w:r w:rsidR="00874567" w:rsidRPr="0003038E">
        <w:rPr>
          <w:rFonts w:eastAsiaTheme="minorEastAsia"/>
          <w:szCs w:val="24"/>
        </w:rPr>
        <w:t>、其他行政單位會議：討論有關各該單位重要事項。以各該單位主管及所屬成員組織之。單位主管為主席，有關業務人員得出（列）席會議。</w:t>
      </w:r>
    </w:p>
    <w:p w14:paraId="66C403D4" w14:textId="77777777" w:rsidR="00874567" w:rsidRPr="0003038E" w:rsidRDefault="00874567" w:rsidP="00EF73E5">
      <w:pPr>
        <w:pStyle w:val="2"/>
        <w:autoSpaceDE w:val="0"/>
        <w:spacing w:before="40" w:after="40" w:line="340" w:lineRule="exact"/>
        <w:ind w:leftChars="723" w:left="2467" w:hangingChars="305" w:hanging="732"/>
        <w:jc w:val="both"/>
        <w:rPr>
          <w:rFonts w:eastAsiaTheme="minorEastAsia"/>
          <w:bCs/>
          <w:szCs w:val="24"/>
        </w:rPr>
      </w:pPr>
      <w:r w:rsidRPr="0003038E">
        <w:rPr>
          <w:rFonts w:eastAsiaTheme="minorEastAsia"/>
          <w:szCs w:val="24"/>
        </w:rPr>
        <w:t>十</w:t>
      </w:r>
      <w:r w:rsidR="00176857" w:rsidRPr="0003038E">
        <w:rPr>
          <w:rFonts w:eastAsiaTheme="minorEastAsia"/>
          <w:szCs w:val="24"/>
        </w:rPr>
        <w:t>一</w:t>
      </w:r>
      <w:r w:rsidRPr="0003038E">
        <w:rPr>
          <w:rFonts w:eastAsiaTheme="minorEastAsia"/>
          <w:bCs/>
          <w:szCs w:val="24"/>
        </w:rPr>
        <w:t>、大學為增進教育效果，應由經選舉產生之學生代表出席校務會議，並出席與其學業、生活及訂定獎懲有關規章之會議。</w:t>
      </w:r>
    </w:p>
    <w:p w14:paraId="08D3CCF0" w14:textId="77777777" w:rsidR="00DE5649" w:rsidRPr="0003038E" w:rsidRDefault="00DE5649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第七章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委員會</w:t>
      </w:r>
    </w:p>
    <w:p w14:paraId="4069BC66" w14:textId="77777777" w:rsidR="00DE5649" w:rsidRPr="0003038E" w:rsidRDefault="00DE5649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28" w:hangingChars="595" w:hanging="1428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第二十五條　本校設下列各種委員會：</w:t>
      </w:r>
    </w:p>
    <w:p w14:paraId="336D6B26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一、教師評審委員會：本校設系（所）、院及校三級教師評審委員會，評審有關教師、專業技術人員及研究人員之聘任、聘期、升等、考核、解聘、停聘、</w:t>
      </w:r>
      <w:proofErr w:type="gramStart"/>
      <w:r w:rsidRPr="0003038E">
        <w:rPr>
          <w:rFonts w:eastAsiaTheme="minorEastAsia"/>
          <w:szCs w:val="24"/>
        </w:rPr>
        <w:t>不</w:t>
      </w:r>
      <w:proofErr w:type="gramEnd"/>
      <w:r w:rsidRPr="0003038E">
        <w:rPr>
          <w:rFonts w:eastAsiaTheme="minorEastAsia"/>
          <w:szCs w:val="24"/>
        </w:rPr>
        <w:t>續聘、資遣原因之認定及學術研究、進修、延長服務、重大獎懲及其他依法令及本校規定應予評審事項。其組成與產生方式如下：</w:t>
      </w:r>
    </w:p>
    <w:p w14:paraId="07B45F55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proofErr w:type="gramStart"/>
      <w:r w:rsidRPr="0003038E">
        <w:rPr>
          <w:rFonts w:eastAsiaTheme="minorEastAsia"/>
          <w:szCs w:val="24"/>
        </w:rPr>
        <w:t>一</w:t>
      </w:r>
      <w:proofErr w:type="gramEnd"/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4"/>
          <w:szCs w:val="24"/>
        </w:rPr>
        <w:t>系（所）教師評審委員會：委員人數五至九人為原則，</w:t>
      </w:r>
      <w:proofErr w:type="gramStart"/>
      <w:r w:rsidRPr="0003038E">
        <w:rPr>
          <w:rFonts w:eastAsiaTheme="minorEastAsia"/>
          <w:spacing w:val="-4"/>
          <w:szCs w:val="24"/>
        </w:rPr>
        <w:t>除系</w:t>
      </w:r>
      <w:proofErr w:type="gramEnd"/>
      <w:r w:rsidRPr="0003038E">
        <w:rPr>
          <w:rFonts w:eastAsiaTheme="minorEastAsia"/>
          <w:spacing w:val="-4"/>
          <w:szCs w:val="24"/>
        </w:rPr>
        <w:t>（科）主任、所長為當然委員兼主席外，其餘由各系（科）、所務會議自教授、副教授、助理教授中普選產生，其中</w:t>
      </w:r>
      <w:r w:rsidRPr="0003038E">
        <w:rPr>
          <w:rFonts w:eastAsiaTheme="minorEastAsia"/>
          <w:szCs w:val="24"/>
        </w:rPr>
        <w:t>助理教授之人數及因職務關係而擔任當然委員之人數均不得過半。</w:t>
      </w:r>
    </w:p>
    <w:p w14:paraId="2DBA0125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二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4"/>
          <w:szCs w:val="24"/>
        </w:rPr>
        <w:t>院教師評審委員會：委員人數九至十五人為原則，除院長、各系科</w:t>
      </w:r>
      <w:r w:rsidRPr="0003038E">
        <w:rPr>
          <w:rFonts w:eastAsiaTheme="minorEastAsia"/>
          <w:szCs w:val="24"/>
        </w:rPr>
        <w:t>（所）</w:t>
      </w:r>
      <w:r w:rsidRPr="0003038E">
        <w:rPr>
          <w:rFonts w:eastAsiaTheme="minorEastAsia"/>
          <w:spacing w:val="-4"/>
          <w:szCs w:val="24"/>
        </w:rPr>
        <w:t>主任</w:t>
      </w:r>
      <w:r w:rsidRPr="0003038E">
        <w:rPr>
          <w:rFonts w:eastAsiaTheme="minorEastAsia"/>
          <w:szCs w:val="24"/>
        </w:rPr>
        <w:t>（所長）</w:t>
      </w:r>
      <w:r w:rsidRPr="0003038E">
        <w:rPr>
          <w:rFonts w:eastAsiaTheme="minorEastAsia"/>
          <w:spacing w:val="-4"/>
          <w:szCs w:val="24"/>
        </w:rPr>
        <w:t>為當然委員外，選任委員應普選副教授以上若干人組成之，各系選任之院級委員至少一人，其中副</w:t>
      </w:r>
      <w:r w:rsidRPr="0003038E">
        <w:rPr>
          <w:rFonts w:eastAsiaTheme="minorEastAsia"/>
          <w:szCs w:val="24"/>
        </w:rPr>
        <w:t>教授之人數及因職務關係而擔任當然委員之人數均不得過半</w:t>
      </w:r>
      <w:r w:rsidRPr="0003038E">
        <w:rPr>
          <w:rFonts w:eastAsiaTheme="minorEastAsia"/>
          <w:spacing w:val="-4"/>
          <w:szCs w:val="24"/>
        </w:rPr>
        <w:t>。</w:t>
      </w:r>
    </w:p>
    <w:p w14:paraId="53CAA3EF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950" w:left="2712" w:hangingChars="180" w:hanging="432"/>
        <w:jc w:val="both"/>
        <w:rPr>
          <w:rFonts w:eastAsiaTheme="minorEastAsia"/>
          <w:spacing w:val="-4"/>
          <w:szCs w:val="24"/>
        </w:rPr>
      </w:pPr>
      <w:r w:rsidRPr="0003038E">
        <w:rPr>
          <w:rFonts w:eastAsiaTheme="minorEastAsia"/>
          <w:szCs w:val="24"/>
        </w:rPr>
        <w:t>(</w:t>
      </w:r>
      <w:r w:rsidRPr="0003038E">
        <w:rPr>
          <w:rFonts w:eastAsiaTheme="minorEastAsia"/>
          <w:szCs w:val="24"/>
        </w:rPr>
        <w:t>三</w:t>
      </w:r>
      <w:r w:rsidRPr="0003038E">
        <w:rPr>
          <w:rFonts w:eastAsiaTheme="minorEastAsia"/>
          <w:szCs w:val="24"/>
        </w:rPr>
        <w:t>)</w:t>
      </w:r>
      <w:r w:rsidRPr="0003038E">
        <w:rPr>
          <w:rFonts w:eastAsiaTheme="minorEastAsia"/>
          <w:spacing w:val="-4"/>
          <w:szCs w:val="24"/>
        </w:rPr>
        <w:t>校教師評審委員會：委員人數十五至十九人為原則，當然委員：副校長、教務長、院級主管</w:t>
      </w:r>
      <w:r w:rsidR="00861384" w:rsidRPr="0003038E">
        <w:rPr>
          <w:rFonts w:eastAsiaTheme="minorEastAsia"/>
          <w:spacing w:val="-4"/>
          <w:szCs w:val="24"/>
        </w:rPr>
        <w:t>等，並</w:t>
      </w:r>
      <w:r w:rsidRPr="0003038E">
        <w:rPr>
          <w:rFonts w:eastAsiaTheme="minorEastAsia"/>
          <w:spacing w:val="-4"/>
          <w:szCs w:val="24"/>
        </w:rPr>
        <w:t>由校長遴選教授或副教授五人為原則。</w:t>
      </w:r>
      <w:r w:rsidRPr="0003038E">
        <w:rPr>
          <w:rFonts w:eastAsiaTheme="minorEastAsia"/>
          <w:spacing w:val="-4"/>
          <w:szCs w:val="24"/>
        </w:rPr>
        <w:lastRenderedPageBreak/>
        <w:t>選任委員：各院、通識教育中心推選委員依教師人數配額</w:t>
      </w:r>
      <w:proofErr w:type="gramStart"/>
      <w:r w:rsidRPr="0003038E">
        <w:rPr>
          <w:rFonts w:eastAsiaTheme="minorEastAsia"/>
          <w:spacing w:val="-4"/>
          <w:szCs w:val="24"/>
        </w:rPr>
        <w:t>採</w:t>
      </w:r>
      <w:proofErr w:type="gramEnd"/>
      <w:r w:rsidRPr="0003038E">
        <w:rPr>
          <w:rFonts w:eastAsiaTheme="minorEastAsia"/>
          <w:spacing w:val="-4"/>
          <w:szCs w:val="24"/>
        </w:rPr>
        <w:t>普選方式產生。選任委員須以教授優先，院級女性代表配額若無教授，則可推選副教授擔任；無女性副教授者須由院級主管外聘，其中副</w:t>
      </w:r>
      <w:r w:rsidRPr="0003038E">
        <w:rPr>
          <w:rFonts w:eastAsiaTheme="minorEastAsia"/>
          <w:szCs w:val="24"/>
        </w:rPr>
        <w:t>教授之人數及因職務關係而擔任當然委員之人數均不得過半</w:t>
      </w:r>
      <w:r w:rsidRPr="0003038E">
        <w:rPr>
          <w:rFonts w:eastAsiaTheme="minorEastAsia"/>
          <w:spacing w:val="-4"/>
          <w:szCs w:val="24"/>
        </w:rPr>
        <w:t>。校教師評審委員會委員由校長核聘，開會時由</w:t>
      </w:r>
      <w:r w:rsidR="00625FD8" w:rsidRPr="0003038E">
        <w:rPr>
          <w:rFonts w:eastAsiaTheme="minorEastAsia"/>
          <w:spacing w:val="-4"/>
          <w:szCs w:val="24"/>
        </w:rPr>
        <w:t>副</w:t>
      </w:r>
      <w:r w:rsidRPr="0003038E">
        <w:rPr>
          <w:rFonts w:eastAsiaTheme="minorEastAsia"/>
          <w:spacing w:val="-4"/>
          <w:szCs w:val="24"/>
        </w:rPr>
        <w:t>校長擔任主席。</w:t>
      </w:r>
    </w:p>
    <w:p w14:paraId="1FFFEA35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949" w:left="2301" w:hangingChars="10" w:hanging="23"/>
        <w:jc w:val="both"/>
        <w:rPr>
          <w:rFonts w:eastAsiaTheme="minorEastAsia"/>
          <w:spacing w:val="-4"/>
          <w:szCs w:val="24"/>
        </w:rPr>
      </w:pPr>
      <w:r w:rsidRPr="0003038E">
        <w:rPr>
          <w:rFonts w:eastAsiaTheme="minorEastAsia"/>
          <w:spacing w:val="-4"/>
          <w:szCs w:val="24"/>
        </w:rPr>
        <w:t>系（所）教師評審委員會設置辦法，由系科（所）</w:t>
      </w:r>
      <w:proofErr w:type="gramStart"/>
      <w:r w:rsidRPr="0003038E">
        <w:rPr>
          <w:rFonts w:eastAsiaTheme="minorEastAsia"/>
          <w:spacing w:val="-4"/>
          <w:szCs w:val="24"/>
        </w:rPr>
        <w:t>務</w:t>
      </w:r>
      <w:proofErr w:type="gramEnd"/>
      <w:r w:rsidRPr="0003038E">
        <w:rPr>
          <w:rFonts w:eastAsiaTheme="minorEastAsia"/>
          <w:spacing w:val="-4"/>
          <w:szCs w:val="24"/>
        </w:rPr>
        <w:t>會議依上述</w:t>
      </w:r>
      <w:r w:rsidR="00861384" w:rsidRPr="0003038E">
        <w:rPr>
          <w:rFonts w:eastAsiaTheme="minorEastAsia"/>
          <w:spacing w:val="-4"/>
          <w:szCs w:val="24"/>
        </w:rPr>
        <w:t>擬</w:t>
      </w:r>
      <w:r w:rsidRPr="0003038E">
        <w:rPr>
          <w:rFonts w:eastAsiaTheme="minorEastAsia"/>
          <w:spacing w:val="-4"/>
          <w:szCs w:val="24"/>
        </w:rPr>
        <w:t>訂或修訂；院教師評審委員會設置辦法由院</w:t>
      </w:r>
      <w:proofErr w:type="gramStart"/>
      <w:r w:rsidRPr="0003038E">
        <w:rPr>
          <w:rFonts w:eastAsiaTheme="minorEastAsia"/>
          <w:spacing w:val="-4"/>
          <w:szCs w:val="24"/>
        </w:rPr>
        <w:t>務</w:t>
      </w:r>
      <w:proofErr w:type="gramEnd"/>
      <w:r w:rsidRPr="0003038E">
        <w:rPr>
          <w:rFonts w:eastAsiaTheme="minorEastAsia"/>
          <w:spacing w:val="-4"/>
          <w:szCs w:val="24"/>
        </w:rPr>
        <w:t>會議依上述</w:t>
      </w:r>
      <w:r w:rsidR="00861384" w:rsidRPr="0003038E">
        <w:rPr>
          <w:rFonts w:eastAsiaTheme="minorEastAsia"/>
          <w:spacing w:val="-4"/>
          <w:szCs w:val="24"/>
        </w:rPr>
        <w:t>擬</w:t>
      </w:r>
      <w:r w:rsidRPr="0003038E">
        <w:rPr>
          <w:rFonts w:eastAsiaTheme="minorEastAsia"/>
          <w:spacing w:val="-4"/>
          <w:szCs w:val="24"/>
        </w:rPr>
        <w:t>訂或修訂，經校教師評審委員會審議通過，校長核定後</w:t>
      </w:r>
      <w:r w:rsidR="00E7249F" w:rsidRPr="0003038E">
        <w:rPr>
          <w:rFonts w:eastAsiaTheme="minorEastAsia"/>
          <w:spacing w:val="-4"/>
          <w:szCs w:val="24"/>
        </w:rPr>
        <w:t>，</w:t>
      </w:r>
      <w:r w:rsidRPr="0003038E">
        <w:rPr>
          <w:rFonts w:eastAsiaTheme="minorEastAsia"/>
          <w:spacing w:val="-4"/>
          <w:szCs w:val="24"/>
        </w:rPr>
        <w:t>公布實施。以上規定，適用本校各相關教學與研究單位。</w:t>
      </w:r>
    </w:p>
    <w:p w14:paraId="37C8B9B0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949" w:left="2278" w:firstLineChars="1" w:firstLine="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校教師評審委員會設置辦法由學校</w:t>
      </w:r>
      <w:r w:rsidR="00861384" w:rsidRPr="0003038E">
        <w:rPr>
          <w:rFonts w:eastAsiaTheme="minorEastAsia"/>
          <w:spacing w:val="-4"/>
          <w:szCs w:val="24"/>
        </w:rPr>
        <w:t>擬</w:t>
      </w:r>
      <w:r w:rsidRPr="0003038E">
        <w:rPr>
          <w:rFonts w:eastAsiaTheme="minorEastAsia"/>
          <w:szCs w:val="24"/>
        </w:rPr>
        <w:t>訂，經校務會議通過，校長核定後</w:t>
      </w:r>
      <w:r w:rsidR="00E7249F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2A8864E3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二、教師申訴評議委員會：評議有關教師解聘、停聘、</w:t>
      </w:r>
      <w:proofErr w:type="gramStart"/>
      <w:r w:rsidRPr="0003038E">
        <w:rPr>
          <w:rFonts w:eastAsiaTheme="minorEastAsia"/>
          <w:szCs w:val="24"/>
        </w:rPr>
        <w:t>不</w:t>
      </w:r>
      <w:proofErr w:type="gramEnd"/>
      <w:r w:rsidRPr="0003038E">
        <w:rPr>
          <w:rFonts w:eastAsiaTheme="minorEastAsia"/>
          <w:szCs w:val="24"/>
        </w:rPr>
        <w:t>續聘、懲處記過及對其他決定不服之申訴。其組織及評議要點另訂，並經校務會議通過，校長核定後</w:t>
      </w:r>
      <w:r w:rsidR="00F03554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4D932B09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三、人事評審委員會：本校設人事評審委員會，以評審有關職員工之</w:t>
      </w:r>
      <w:proofErr w:type="gramStart"/>
      <w:r w:rsidRPr="0003038E">
        <w:rPr>
          <w:rFonts w:eastAsiaTheme="minorEastAsia"/>
          <w:szCs w:val="24"/>
        </w:rPr>
        <w:t>遴</w:t>
      </w:r>
      <w:proofErr w:type="gramEnd"/>
      <w:r w:rsidRPr="0003038E">
        <w:rPr>
          <w:rFonts w:eastAsiaTheme="minorEastAsia"/>
          <w:szCs w:val="24"/>
        </w:rPr>
        <w:t>用、考核、進修、升遷、重大獎懲、解聘、停聘、不續聘、資遣原因之認定及其他依法令及本校規定應予評審事項，其人事評審委員會設置辦法由學校</w:t>
      </w:r>
      <w:r w:rsidR="00861384" w:rsidRPr="0003038E">
        <w:rPr>
          <w:rFonts w:eastAsiaTheme="minorEastAsia"/>
          <w:szCs w:val="24"/>
        </w:rPr>
        <w:t>擬</w:t>
      </w:r>
      <w:r w:rsidRPr="0003038E">
        <w:rPr>
          <w:rFonts w:eastAsiaTheme="minorEastAsia"/>
          <w:szCs w:val="24"/>
        </w:rPr>
        <w:t>訂，經校務會議通過，校長核定後</w:t>
      </w:r>
      <w:r w:rsidR="00F03554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21E6D88E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四、</w:t>
      </w:r>
      <w:r w:rsidR="00800B63" w:rsidRPr="0003038E">
        <w:rPr>
          <w:rFonts w:eastAsiaTheme="minorEastAsia"/>
          <w:szCs w:val="24"/>
        </w:rPr>
        <w:t>校務發展委員會：本校設校務發展委員會，討論校務發展重要事宜。其設置辦法另訂，經校務會議通過，校長核定後，公布實施。</w:t>
      </w:r>
    </w:p>
    <w:p w14:paraId="300E82B9" w14:textId="77777777" w:rsidR="00DE5649" w:rsidRPr="0003038E" w:rsidRDefault="00DE5649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szCs w:val="24"/>
        </w:rPr>
        <w:t>五、學生事務委員會：審議有關學</w:t>
      </w:r>
      <w:proofErr w:type="gramStart"/>
      <w:r w:rsidRPr="0003038E">
        <w:rPr>
          <w:rFonts w:eastAsiaTheme="minorEastAsia"/>
          <w:szCs w:val="24"/>
        </w:rPr>
        <w:t>務</w:t>
      </w:r>
      <w:proofErr w:type="gramEnd"/>
      <w:r w:rsidRPr="0003038E">
        <w:rPr>
          <w:rFonts w:eastAsiaTheme="minorEastAsia"/>
          <w:szCs w:val="24"/>
        </w:rPr>
        <w:t>規章、年度計畫、</w:t>
      </w:r>
      <w:r w:rsidR="00F03554" w:rsidRPr="0003038E">
        <w:rPr>
          <w:rFonts w:eastAsiaTheme="minorEastAsia"/>
          <w:szCs w:val="24"/>
        </w:rPr>
        <w:t>學生</w:t>
      </w:r>
      <w:r w:rsidRPr="0003038E">
        <w:rPr>
          <w:rFonts w:eastAsiaTheme="minorEastAsia"/>
          <w:szCs w:val="24"/>
        </w:rPr>
        <w:t>獎懲等重大事項。</w:t>
      </w:r>
      <w:r w:rsidR="00DC2826" w:rsidRPr="0003038E">
        <w:rPr>
          <w:rFonts w:eastAsiaTheme="minorEastAsia"/>
          <w:szCs w:val="24"/>
        </w:rPr>
        <w:t>其設置辦法另訂，經校務會議通過，校長核定後</w:t>
      </w:r>
      <w:r w:rsidR="00F03554" w:rsidRPr="0003038E">
        <w:rPr>
          <w:rFonts w:eastAsiaTheme="minorEastAsia"/>
          <w:szCs w:val="24"/>
        </w:rPr>
        <w:t>，</w:t>
      </w:r>
      <w:r w:rsidR="00DC2826" w:rsidRPr="0003038E">
        <w:rPr>
          <w:rFonts w:eastAsiaTheme="minorEastAsia"/>
          <w:szCs w:val="24"/>
        </w:rPr>
        <w:t>公布實施。</w:t>
      </w:r>
    </w:p>
    <w:p w14:paraId="3705594F" w14:textId="7220C9DE" w:rsidR="00ED0AF2" w:rsidRPr="0003038E" w:rsidRDefault="00ED0AF2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b/>
          <w:bCs/>
          <w:color w:val="000000"/>
          <w:szCs w:val="24"/>
          <w:u w:val="single"/>
        </w:rPr>
      </w:pPr>
      <w:r w:rsidRPr="0003038E">
        <w:rPr>
          <w:rFonts w:eastAsiaTheme="minorEastAsia"/>
          <w:b/>
          <w:bCs/>
          <w:color w:val="000000"/>
          <w:szCs w:val="24"/>
          <w:u w:val="single"/>
        </w:rPr>
        <w:t>六、學生輔導委員會：推動全校學生學習、身心健康、生活、職</w:t>
      </w:r>
      <w:proofErr w:type="gramStart"/>
      <w:r w:rsidRPr="0003038E">
        <w:rPr>
          <w:rFonts w:eastAsiaTheme="minorEastAsia"/>
          <w:b/>
          <w:bCs/>
          <w:color w:val="000000"/>
          <w:szCs w:val="24"/>
          <w:u w:val="single"/>
        </w:rPr>
        <w:t>涯</w:t>
      </w:r>
      <w:proofErr w:type="gramEnd"/>
      <w:r w:rsidRPr="0003038E">
        <w:rPr>
          <w:rFonts w:eastAsiaTheme="minorEastAsia"/>
          <w:b/>
          <w:bCs/>
          <w:color w:val="000000"/>
          <w:szCs w:val="24"/>
          <w:u w:val="single"/>
        </w:rPr>
        <w:t>之輔導等事宜。其設置辦法另訂，經行政會議通過，校長核定後，公布實施。</w:t>
      </w:r>
    </w:p>
    <w:p w14:paraId="1FA188AB" w14:textId="1622BC8A" w:rsidR="00ED0AF2" w:rsidRPr="0003038E" w:rsidRDefault="00ED0AF2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b/>
          <w:bCs/>
          <w:color w:val="000000"/>
          <w:szCs w:val="24"/>
          <w:u w:val="single"/>
        </w:rPr>
      </w:pPr>
      <w:r w:rsidRPr="0003038E">
        <w:rPr>
          <w:rFonts w:eastAsiaTheme="minorEastAsia"/>
          <w:b/>
          <w:bCs/>
          <w:color w:val="000000"/>
          <w:szCs w:val="24"/>
          <w:u w:val="single"/>
        </w:rPr>
        <w:t>七、特殊教育推行委員會：推動特殊教育學生學習、心理、生活、生涯轉銜之學習輔導等事宜。其設置辦法另訂，經行政會議通過，校長核定後，公布實施。</w:t>
      </w:r>
    </w:p>
    <w:p w14:paraId="37B9C375" w14:textId="015705A1" w:rsidR="00DE5649" w:rsidRPr="0003038E" w:rsidRDefault="00EB5671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八</w:t>
      </w:r>
      <w:r w:rsidR="00DE5649" w:rsidRPr="0003038E">
        <w:rPr>
          <w:rFonts w:eastAsiaTheme="minorEastAsia"/>
          <w:szCs w:val="24"/>
        </w:rPr>
        <w:t>、</w:t>
      </w:r>
      <w:r w:rsidR="00DE5649" w:rsidRPr="0003038E">
        <w:rPr>
          <w:rFonts w:eastAsiaTheme="minorEastAsia"/>
          <w:color w:val="000000" w:themeColor="text1"/>
          <w:szCs w:val="24"/>
        </w:rPr>
        <w:t>學生申訴評議委員會：受理學生</w:t>
      </w:r>
      <w:r w:rsidR="00F9782A" w:rsidRPr="0003038E">
        <w:rPr>
          <w:rFonts w:eastAsiaTheme="minorEastAsia"/>
          <w:color w:val="000000" w:themeColor="text1"/>
          <w:szCs w:val="24"/>
        </w:rPr>
        <w:t>、學生會及其他相關學生自治組織不服學校之懲處、行政處分或其他措施及決議之</w:t>
      </w:r>
      <w:r w:rsidR="00B133AC" w:rsidRPr="0003038E">
        <w:rPr>
          <w:rFonts w:eastAsiaTheme="minorEastAsia"/>
          <w:color w:val="000000" w:themeColor="text1"/>
          <w:szCs w:val="24"/>
        </w:rPr>
        <w:t>申訴</w:t>
      </w:r>
      <w:r w:rsidR="00F9782A" w:rsidRPr="0003038E">
        <w:rPr>
          <w:rFonts w:eastAsiaTheme="minorEastAsia"/>
          <w:color w:val="000000" w:themeColor="text1"/>
          <w:szCs w:val="24"/>
        </w:rPr>
        <w:t>事件，以保障學生權益</w:t>
      </w:r>
      <w:r w:rsidR="00DE5649" w:rsidRPr="0003038E">
        <w:rPr>
          <w:rFonts w:eastAsiaTheme="minorEastAsia"/>
          <w:color w:val="000000" w:themeColor="text1"/>
          <w:szCs w:val="24"/>
        </w:rPr>
        <w:t>。其設置辦法另訂，經校務會議通過</w:t>
      </w:r>
      <w:r w:rsidR="00441185" w:rsidRPr="0003038E">
        <w:rPr>
          <w:rFonts w:eastAsiaTheme="minorEastAsia"/>
          <w:color w:val="000000" w:themeColor="text1"/>
          <w:szCs w:val="24"/>
        </w:rPr>
        <w:t>，報請教育部</w:t>
      </w:r>
      <w:r w:rsidR="00DE5649" w:rsidRPr="0003038E">
        <w:rPr>
          <w:rFonts w:eastAsiaTheme="minorEastAsia"/>
          <w:color w:val="000000" w:themeColor="text1"/>
          <w:szCs w:val="24"/>
        </w:rPr>
        <w:t>核定後實施</w:t>
      </w:r>
      <w:r w:rsidR="00441185" w:rsidRPr="0003038E">
        <w:rPr>
          <w:rFonts w:eastAsiaTheme="minorEastAsia"/>
          <w:color w:val="000000" w:themeColor="text1"/>
          <w:szCs w:val="24"/>
        </w:rPr>
        <w:t>，修正時亦同</w:t>
      </w:r>
      <w:r w:rsidR="00DE5649" w:rsidRPr="0003038E">
        <w:rPr>
          <w:rFonts w:eastAsiaTheme="minorEastAsia"/>
          <w:color w:val="000000" w:themeColor="text1"/>
          <w:szCs w:val="24"/>
        </w:rPr>
        <w:t>。</w:t>
      </w:r>
    </w:p>
    <w:p w14:paraId="6C8C2795" w14:textId="5FA1E5AF" w:rsidR="00DE5649" w:rsidRPr="0003038E" w:rsidRDefault="00EB5671" w:rsidP="00EF73E5">
      <w:pPr>
        <w:pStyle w:val="2"/>
        <w:autoSpaceDE w:val="0"/>
        <w:spacing w:before="40" w:after="40" w:line="340" w:lineRule="exact"/>
        <w:ind w:leftChars="723" w:left="2227" w:hangingChars="205" w:hanging="492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九</w:t>
      </w:r>
      <w:r w:rsidR="00DE5649" w:rsidRPr="0003038E">
        <w:rPr>
          <w:rFonts w:eastAsiaTheme="minorEastAsia"/>
          <w:szCs w:val="24"/>
        </w:rPr>
        <w:t>、性別平等教育委員會：為促進性別地位之實質平等，消除性別歧視，維護人格尊嚴，厚植並建立性別平等之教育資源與環境，依性別平等</w:t>
      </w:r>
      <w:proofErr w:type="gramStart"/>
      <w:r w:rsidR="00DE5649" w:rsidRPr="0003038E">
        <w:rPr>
          <w:rFonts w:eastAsiaTheme="minorEastAsia"/>
          <w:szCs w:val="24"/>
        </w:rPr>
        <w:t>教育法設本</w:t>
      </w:r>
      <w:proofErr w:type="gramEnd"/>
      <w:r w:rsidR="00DE5649" w:rsidRPr="0003038E">
        <w:rPr>
          <w:rFonts w:eastAsiaTheme="minorEastAsia"/>
          <w:szCs w:val="24"/>
        </w:rPr>
        <w:t>委員會，辦理性別平等教育、</w:t>
      </w:r>
      <w:r w:rsidR="00D102F4" w:rsidRPr="0003038E">
        <w:rPr>
          <w:rFonts w:eastAsiaTheme="minorEastAsia"/>
          <w:bCs/>
          <w:color w:val="000000" w:themeColor="text1"/>
          <w:szCs w:val="24"/>
        </w:rPr>
        <w:t>校園性別事件防治</w:t>
      </w:r>
      <w:r w:rsidR="00DE5649" w:rsidRPr="0003038E">
        <w:rPr>
          <w:rFonts w:eastAsiaTheme="minorEastAsia"/>
          <w:szCs w:val="24"/>
        </w:rPr>
        <w:t>等該法規定事項。其設置要點另訂，經校務會議通過，校長核定後</w:t>
      </w:r>
      <w:r w:rsidR="00F03554" w:rsidRPr="0003038E">
        <w:rPr>
          <w:rFonts w:eastAsiaTheme="minorEastAsia"/>
          <w:szCs w:val="24"/>
        </w:rPr>
        <w:t>，</w:t>
      </w:r>
      <w:r w:rsidR="00DE5649" w:rsidRPr="0003038E">
        <w:rPr>
          <w:rFonts w:eastAsiaTheme="minorEastAsia"/>
          <w:szCs w:val="24"/>
        </w:rPr>
        <w:t>公布實施。</w:t>
      </w:r>
    </w:p>
    <w:p w14:paraId="57D7754A" w14:textId="0AFA8918" w:rsidR="00DE5649" w:rsidRPr="0003038E" w:rsidRDefault="00F37C8D" w:rsidP="00EF73E5">
      <w:pPr>
        <w:pStyle w:val="2"/>
        <w:autoSpaceDE w:val="0"/>
        <w:spacing w:before="40" w:after="40" w:line="340" w:lineRule="exact"/>
        <w:ind w:leftChars="722" w:left="2189" w:hangingChars="190" w:hanging="456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DE5649" w:rsidRPr="0003038E">
        <w:rPr>
          <w:rFonts w:eastAsiaTheme="minorEastAsia"/>
          <w:szCs w:val="24"/>
        </w:rPr>
        <w:t>、環境保護暨安全衛生委員會：維護校園環保及教職員工及學生於工作場所作業之安全與衛生，其管理規章另訂，經行政會議通過，校長核定後</w:t>
      </w:r>
      <w:r w:rsidR="00F03554" w:rsidRPr="0003038E">
        <w:rPr>
          <w:rFonts w:eastAsiaTheme="minorEastAsia"/>
          <w:szCs w:val="24"/>
        </w:rPr>
        <w:t>，</w:t>
      </w:r>
      <w:r w:rsidR="00DE5649" w:rsidRPr="0003038E">
        <w:rPr>
          <w:rFonts w:eastAsiaTheme="minorEastAsia"/>
          <w:szCs w:val="24"/>
        </w:rPr>
        <w:t>公布實施。</w:t>
      </w:r>
    </w:p>
    <w:p w14:paraId="7FBB82F4" w14:textId="687ACA77" w:rsidR="00DE5649" w:rsidRPr="0003038E" w:rsidRDefault="00EB5671" w:rsidP="00EF73E5">
      <w:pPr>
        <w:pStyle w:val="2"/>
        <w:autoSpaceDE w:val="0"/>
        <w:spacing w:before="40" w:after="40" w:line="340" w:lineRule="exact"/>
        <w:ind w:leftChars="723" w:left="2434" w:hangingChars="291" w:hanging="699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E1574E" w:rsidRPr="0003038E">
        <w:rPr>
          <w:rFonts w:eastAsiaTheme="minorEastAsia"/>
          <w:b/>
          <w:bCs/>
          <w:szCs w:val="24"/>
          <w:u w:val="single"/>
        </w:rPr>
        <w:t>一</w:t>
      </w:r>
      <w:r w:rsidR="00DE5649" w:rsidRPr="0003038E">
        <w:rPr>
          <w:rFonts w:eastAsiaTheme="minorEastAsia"/>
          <w:szCs w:val="24"/>
        </w:rPr>
        <w:t>、</w:t>
      </w:r>
      <w:r w:rsidR="00800B63" w:rsidRPr="0003038E">
        <w:rPr>
          <w:rFonts w:eastAsiaTheme="minorEastAsia"/>
          <w:szCs w:val="24"/>
        </w:rPr>
        <w:t>研究發展委員會：</w:t>
      </w:r>
      <w:r w:rsidR="000350BE" w:rsidRPr="0003038E">
        <w:rPr>
          <w:rFonts w:eastAsiaTheme="minorEastAsia"/>
          <w:szCs w:val="24"/>
        </w:rPr>
        <w:t>規劃、評審有關研究發展、產學合作、校外實習、學生證照、就業輔導、校外競賽及校友聯絡服務、技術轉移及創新育成等重要事項。</w:t>
      </w:r>
      <w:r w:rsidR="00800B63" w:rsidRPr="0003038E">
        <w:rPr>
          <w:rFonts w:eastAsiaTheme="minorEastAsia"/>
          <w:szCs w:val="24"/>
        </w:rPr>
        <w:t>其設置辦法另訂，經校務會議通過，校長核定後，公</w:t>
      </w:r>
      <w:r w:rsidR="00800B63" w:rsidRPr="0003038E">
        <w:rPr>
          <w:rFonts w:eastAsiaTheme="minorEastAsia"/>
          <w:szCs w:val="24"/>
        </w:rPr>
        <w:lastRenderedPageBreak/>
        <w:t>布實施。</w:t>
      </w:r>
    </w:p>
    <w:p w14:paraId="579BBA22" w14:textId="6AC914FF" w:rsidR="00DE5649" w:rsidRPr="0003038E" w:rsidRDefault="00C25A7E" w:rsidP="00EF73E5">
      <w:pPr>
        <w:pStyle w:val="2"/>
        <w:autoSpaceDE w:val="0"/>
        <w:spacing w:before="40" w:after="40" w:line="340" w:lineRule="exact"/>
        <w:ind w:leftChars="723" w:left="2434" w:hangingChars="291" w:hanging="699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十二</w:t>
      </w:r>
      <w:r w:rsidR="00DE5649" w:rsidRPr="0003038E">
        <w:rPr>
          <w:rFonts w:eastAsiaTheme="minorEastAsia"/>
          <w:szCs w:val="24"/>
        </w:rPr>
        <w:t>、法規委員會：負責制定、修訂、審查及解釋本校各項法規、校務章則。法規委員會設置辦法</w:t>
      </w:r>
      <w:r w:rsidR="00F03554" w:rsidRPr="0003038E">
        <w:rPr>
          <w:rFonts w:eastAsiaTheme="minorEastAsia"/>
          <w:szCs w:val="24"/>
        </w:rPr>
        <w:t>另</w:t>
      </w:r>
      <w:r w:rsidR="00DE5649" w:rsidRPr="0003038E">
        <w:rPr>
          <w:rFonts w:eastAsiaTheme="minorEastAsia"/>
          <w:szCs w:val="24"/>
        </w:rPr>
        <w:t>訂，經校務會議通過，校長核定後</w:t>
      </w:r>
      <w:r w:rsidR="00F03554" w:rsidRPr="0003038E">
        <w:rPr>
          <w:rFonts w:eastAsiaTheme="minorEastAsia"/>
          <w:szCs w:val="24"/>
        </w:rPr>
        <w:t>，</w:t>
      </w:r>
      <w:r w:rsidR="00DE5649" w:rsidRPr="0003038E">
        <w:rPr>
          <w:rFonts w:eastAsiaTheme="minorEastAsia"/>
          <w:szCs w:val="24"/>
        </w:rPr>
        <w:t>公布實施。</w:t>
      </w:r>
    </w:p>
    <w:p w14:paraId="0C408EFC" w14:textId="63DE47B6" w:rsidR="00DE5649" w:rsidRPr="0003038E" w:rsidRDefault="00DE5649" w:rsidP="00EF73E5">
      <w:pPr>
        <w:pStyle w:val="2"/>
        <w:autoSpaceDE w:val="0"/>
        <w:spacing w:before="40" w:after="40" w:line="340" w:lineRule="exact"/>
        <w:ind w:leftChars="722" w:left="2456" w:hangingChars="301" w:hanging="723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777955" w:rsidRPr="0003038E">
        <w:rPr>
          <w:rFonts w:eastAsiaTheme="minorEastAsia"/>
          <w:b/>
          <w:bCs/>
          <w:szCs w:val="24"/>
          <w:u w:val="single"/>
        </w:rPr>
        <w:t>三</w:t>
      </w:r>
      <w:r w:rsidRPr="0003038E">
        <w:rPr>
          <w:rFonts w:eastAsiaTheme="minorEastAsia"/>
          <w:szCs w:val="24"/>
        </w:rPr>
        <w:t>、國際合作及交流諮詢委員會：負責諮詢、協助、指導及複核有關國際合作及交流重要事宜。其設置辦法</w:t>
      </w:r>
      <w:r w:rsidR="00F03554" w:rsidRPr="0003038E">
        <w:rPr>
          <w:rFonts w:eastAsiaTheme="minorEastAsia"/>
          <w:szCs w:val="24"/>
        </w:rPr>
        <w:t>另訂</w:t>
      </w:r>
      <w:r w:rsidRPr="0003038E">
        <w:rPr>
          <w:rFonts w:eastAsiaTheme="minorEastAsia"/>
          <w:szCs w:val="24"/>
        </w:rPr>
        <w:t>，經校務會議通過，校長核定後</w:t>
      </w:r>
      <w:r w:rsidR="00F03554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23BA0ADA" w14:textId="58F2AA4A" w:rsidR="00DE5649" w:rsidRPr="0003038E" w:rsidRDefault="00DE5649" w:rsidP="00EF73E5">
      <w:pPr>
        <w:pStyle w:val="2"/>
        <w:autoSpaceDE w:val="0"/>
        <w:spacing w:before="40" w:after="40" w:line="340" w:lineRule="exact"/>
        <w:ind w:leftChars="722" w:left="2456" w:hangingChars="301" w:hanging="723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777955" w:rsidRPr="0003038E">
        <w:rPr>
          <w:rFonts w:eastAsiaTheme="minorEastAsia"/>
          <w:b/>
          <w:bCs/>
          <w:szCs w:val="24"/>
          <w:u w:val="single"/>
        </w:rPr>
        <w:t>四</w:t>
      </w:r>
      <w:r w:rsidRPr="0003038E">
        <w:rPr>
          <w:rFonts w:eastAsiaTheme="minorEastAsia"/>
          <w:szCs w:val="24"/>
        </w:rPr>
        <w:t>、</w:t>
      </w:r>
      <w:r w:rsidR="00551AF7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永續研究與</w:t>
      </w:r>
      <w:proofErr w:type="gramStart"/>
      <w:r w:rsidR="00551AF7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產學</w:t>
      </w:r>
      <w:r w:rsidR="00703449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鏈</w:t>
      </w:r>
      <w:r w:rsidR="00551AF7" w:rsidRPr="0003038E">
        <w:rPr>
          <w:rFonts w:eastAsiaTheme="minorEastAsia"/>
          <w:b/>
          <w:bCs/>
          <w:color w:val="000000" w:themeColor="text1"/>
          <w:szCs w:val="24"/>
          <w:u w:val="single"/>
        </w:rPr>
        <w:t>結</w:t>
      </w:r>
      <w:proofErr w:type="gramEnd"/>
      <w:r w:rsidR="00551AF7" w:rsidRPr="0003038E">
        <w:rPr>
          <w:rFonts w:eastAsiaTheme="minorEastAsia"/>
          <w:szCs w:val="24"/>
        </w:rPr>
        <w:t>指</w:t>
      </w:r>
      <w:r w:rsidRPr="0003038E">
        <w:rPr>
          <w:rFonts w:eastAsiaTheme="minorEastAsia"/>
          <w:szCs w:val="24"/>
        </w:rPr>
        <w:t>導委員會：負責指導、評審有關培育新創企業成長發展；孕育新產品、新事業、新技術、創業及企業轉型升級之各項諮詢輔導及服務支援；</w:t>
      </w:r>
      <w:r w:rsidR="007B451B" w:rsidRPr="0003038E">
        <w:rPr>
          <w:rFonts w:eastAsiaTheme="minorEastAsia"/>
          <w:b/>
          <w:bCs/>
          <w:szCs w:val="24"/>
          <w:u w:val="single"/>
        </w:rPr>
        <w:t>永續相關專案合作及</w:t>
      </w:r>
      <w:r w:rsidRPr="0003038E">
        <w:rPr>
          <w:rFonts w:eastAsiaTheme="minorEastAsia"/>
          <w:szCs w:val="24"/>
        </w:rPr>
        <w:t>回饋產業政策之計畫暨推動相關業務。其設置辦法</w:t>
      </w:r>
      <w:r w:rsidR="00F03554" w:rsidRPr="0003038E">
        <w:rPr>
          <w:rFonts w:eastAsiaTheme="minorEastAsia"/>
          <w:szCs w:val="24"/>
        </w:rPr>
        <w:t>另訂</w:t>
      </w:r>
      <w:r w:rsidR="00E20D8B" w:rsidRPr="0003038E">
        <w:rPr>
          <w:rFonts w:eastAsiaTheme="minorEastAsia"/>
          <w:szCs w:val="24"/>
        </w:rPr>
        <w:t>，經</w:t>
      </w:r>
      <w:r w:rsidR="00E20D8B" w:rsidRPr="0003038E">
        <w:rPr>
          <w:rFonts w:eastAsiaTheme="minorEastAsia"/>
          <w:bCs/>
          <w:color w:val="000000" w:themeColor="text1"/>
          <w:szCs w:val="24"/>
        </w:rPr>
        <w:t>行政</w:t>
      </w:r>
      <w:r w:rsidRPr="0003038E">
        <w:rPr>
          <w:rFonts w:eastAsiaTheme="minorEastAsia"/>
          <w:szCs w:val="24"/>
        </w:rPr>
        <w:t>會議通過後，校長核定後</w:t>
      </w:r>
      <w:r w:rsidR="00F03554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333F149A" w14:textId="1FE36203" w:rsidR="00DE5649" w:rsidRPr="0003038E" w:rsidRDefault="00DE5649" w:rsidP="00EF73E5">
      <w:pPr>
        <w:pStyle w:val="2"/>
        <w:autoSpaceDE w:val="0"/>
        <w:spacing w:before="40" w:after="40" w:line="340" w:lineRule="exact"/>
        <w:ind w:leftChars="722" w:left="2456" w:hangingChars="301" w:hanging="723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E1574E" w:rsidRPr="0003038E">
        <w:rPr>
          <w:rFonts w:eastAsiaTheme="minorEastAsia"/>
          <w:b/>
          <w:bCs/>
          <w:szCs w:val="24"/>
          <w:u w:val="single"/>
        </w:rPr>
        <w:t>五</w:t>
      </w:r>
      <w:r w:rsidRPr="0003038E">
        <w:rPr>
          <w:rFonts w:eastAsiaTheme="minorEastAsia"/>
          <w:szCs w:val="24"/>
        </w:rPr>
        <w:t>、通識教育委員會：</w:t>
      </w:r>
      <w:proofErr w:type="gramStart"/>
      <w:r w:rsidRPr="0003038E">
        <w:rPr>
          <w:rFonts w:eastAsiaTheme="minorEastAsia"/>
          <w:szCs w:val="24"/>
        </w:rPr>
        <w:t>研訂全校通</w:t>
      </w:r>
      <w:proofErr w:type="gramEnd"/>
      <w:r w:rsidRPr="0003038E">
        <w:rPr>
          <w:rFonts w:eastAsiaTheme="minorEastAsia"/>
          <w:szCs w:val="24"/>
        </w:rPr>
        <w:t>識教育之發展方向、實施目標；審查開課計畫及其他有關通識教育之重要事項。其設置辦法由通識教育中心</w:t>
      </w:r>
      <w:r w:rsidR="00AC54EE" w:rsidRPr="0003038E">
        <w:rPr>
          <w:rFonts w:eastAsiaTheme="minorEastAsia"/>
          <w:szCs w:val="24"/>
        </w:rPr>
        <w:t>另</w:t>
      </w:r>
      <w:r w:rsidRPr="0003038E">
        <w:rPr>
          <w:rFonts w:eastAsiaTheme="minorEastAsia"/>
          <w:szCs w:val="24"/>
        </w:rPr>
        <w:t>訂，經校務會議通過後，校長核定後</w:t>
      </w:r>
      <w:r w:rsidR="00AC54EE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</w:t>
      </w:r>
    </w:p>
    <w:p w14:paraId="160635C2" w14:textId="27F21F22" w:rsidR="00DE5649" w:rsidRPr="0003038E" w:rsidRDefault="00DE5649" w:rsidP="00EF73E5">
      <w:pPr>
        <w:pStyle w:val="2"/>
        <w:autoSpaceDE w:val="0"/>
        <w:spacing w:before="40" w:after="40" w:line="340" w:lineRule="exact"/>
        <w:ind w:leftChars="722" w:left="2456" w:hangingChars="301" w:hanging="723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99470C" w:rsidRPr="0003038E">
        <w:rPr>
          <w:rFonts w:eastAsiaTheme="minorEastAsia"/>
          <w:b/>
          <w:bCs/>
          <w:szCs w:val="24"/>
          <w:u w:val="single"/>
        </w:rPr>
        <w:t>六</w:t>
      </w:r>
      <w:r w:rsidRPr="0003038E">
        <w:rPr>
          <w:rFonts w:eastAsiaTheme="minorEastAsia"/>
          <w:szCs w:val="24"/>
        </w:rPr>
        <w:t>、職員工申訴評議委員會：評議有關職員工解聘、停聘、</w:t>
      </w:r>
      <w:proofErr w:type="gramStart"/>
      <w:r w:rsidRPr="0003038E">
        <w:rPr>
          <w:rFonts w:eastAsiaTheme="minorEastAsia"/>
          <w:szCs w:val="24"/>
        </w:rPr>
        <w:t>不</w:t>
      </w:r>
      <w:proofErr w:type="gramEnd"/>
      <w:r w:rsidRPr="0003038E">
        <w:rPr>
          <w:rFonts w:eastAsiaTheme="minorEastAsia"/>
          <w:szCs w:val="24"/>
        </w:rPr>
        <w:t>續聘、懲處記過及對其他決定不服之申訴。其設置及評議要點由人事室</w:t>
      </w:r>
      <w:r w:rsidR="00AC54EE" w:rsidRPr="0003038E">
        <w:rPr>
          <w:rFonts w:eastAsiaTheme="minorEastAsia"/>
          <w:szCs w:val="24"/>
        </w:rPr>
        <w:t>另</w:t>
      </w:r>
      <w:r w:rsidRPr="0003038E">
        <w:rPr>
          <w:rFonts w:eastAsiaTheme="minorEastAsia"/>
          <w:szCs w:val="24"/>
        </w:rPr>
        <w:t>訂，並經行政會議通過，校長核定後</w:t>
      </w:r>
      <w:r w:rsidR="00AC54EE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074916D7" w14:textId="79F8E0D5" w:rsidR="00DE5649" w:rsidRPr="0003038E" w:rsidRDefault="00DE5649" w:rsidP="00EF73E5">
      <w:pPr>
        <w:pStyle w:val="2"/>
        <w:autoSpaceDE w:val="0"/>
        <w:spacing w:before="40" w:after="40" w:line="340" w:lineRule="exact"/>
        <w:ind w:leftChars="722" w:left="2456" w:hangingChars="301" w:hanging="723"/>
        <w:jc w:val="both"/>
        <w:rPr>
          <w:rFonts w:eastAsiaTheme="minorEastAsia"/>
          <w:szCs w:val="24"/>
        </w:rPr>
      </w:pPr>
      <w:r w:rsidRPr="0003038E">
        <w:rPr>
          <w:rFonts w:eastAsiaTheme="minorEastAsia"/>
          <w:b/>
          <w:bCs/>
          <w:szCs w:val="24"/>
          <w:u w:val="single"/>
        </w:rPr>
        <w:t>十</w:t>
      </w:r>
      <w:r w:rsidR="0099470C" w:rsidRPr="0003038E">
        <w:rPr>
          <w:rFonts w:eastAsiaTheme="minorEastAsia"/>
          <w:b/>
          <w:bCs/>
          <w:szCs w:val="24"/>
          <w:u w:val="single"/>
        </w:rPr>
        <w:t>七</w:t>
      </w:r>
      <w:r w:rsidRPr="0003038E">
        <w:rPr>
          <w:rFonts w:eastAsiaTheme="minorEastAsia"/>
          <w:szCs w:val="24"/>
        </w:rPr>
        <w:t>、其他各種委員會：本校於必要時，得設其他委員會。其設置辦法另訂，並依各相關法令提經相關會議通過，校長核定後</w:t>
      </w:r>
      <w:r w:rsidR="00AC54EE" w:rsidRPr="0003038E">
        <w:rPr>
          <w:rFonts w:eastAsiaTheme="minorEastAsia"/>
          <w:szCs w:val="24"/>
        </w:rPr>
        <w:t>，</w:t>
      </w:r>
      <w:r w:rsidRPr="0003038E">
        <w:rPr>
          <w:rFonts w:eastAsiaTheme="minorEastAsia"/>
          <w:szCs w:val="24"/>
        </w:rPr>
        <w:t>公布實施。</w:t>
      </w:r>
    </w:p>
    <w:p w14:paraId="19FDF4E6" w14:textId="77777777" w:rsidR="00DE5649" w:rsidRPr="0003038E" w:rsidRDefault="00DE5649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第八章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學生自治事務</w:t>
      </w:r>
    </w:p>
    <w:p w14:paraId="3EA8D746" w14:textId="77777777" w:rsidR="00DE5649" w:rsidRPr="0003038E" w:rsidRDefault="00DE5649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28" w:hangingChars="595" w:hanging="1428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第二十六條　本校應保障並輔導學生依民主方式與程序成立學生會等自治團體，大學部及</w:t>
      </w:r>
      <w:proofErr w:type="gramStart"/>
      <w:r w:rsidRPr="0003038E">
        <w:rPr>
          <w:rFonts w:ascii="Times New Roman" w:eastAsiaTheme="minorEastAsia" w:hAnsi="Times New Roman" w:hint="default"/>
          <w:color w:val="auto"/>
          <w:sz w:val="24"/>
        </w:rPr>
        <w:t>專科部得合併</w:t>
      </w:r>
      <w:proofErr w:type="gramEnd"/>
      <w:r w:rsidRPr="0003038E">
        <w:rPr>
          <w:rFonts w:ascii="Times New Roman" w:eastAsiaTheme="minorEastAsia" w:hAnsi="Times New Roman" w:hint="default"/>
          <w:color w:val="auto"/>
          <w:sz w:val="24"/>
        </w:rPr>
        <w:t>或各自成立，以處理學生在校學習、生活與權利義務有關事項，其設置及輔導辦法</w:t>
      </w:r>
      <w:r w:rsidR="00AC54EE" w:rsidRPr="0003038E">
        <w:rPr>
          <w:rFonts w:ascii="Times New Roman" w:eastAsiaTheme="minorEastAsia" w:hAnsi="Times New Roman" w:hint="default"/>
          <w:color w:val="auto"/>
          <w:kern w:val="2"/>
          <w:sz w:val="24"/>
        </w:rPr>
        <w:t>另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訂，經校務會議通過，校長核定後</w:t>
      </w:r>
      <w:r w:rsidR="00AC54EE" w:rsidRPr="0003038E">
        <w:rPr>
          <w:rFonts w:ascii="Times New Roman" w:eastAsiaTheme="minorEastAsia" w:hAnsi="Times New Roman" w:hint="default"/>
          <w:color w:val="auto"/>
          <w:kern w:val="2"/>
          <w:sz w:val="24"/>
        </w:rPr>
        <w:t>，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公布實施。</w:t>
      </w:r>
    </w:p>
    <w:p w14:paraId="6E57695A" w14:textId="77777777" w:rsidR="00DE5649" w:rsidRPr="0003038E" w:rsidRDefault="00DE5649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28" w:hangingChars="595" w:hanging="1428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第二十七條　本校為保障學生權益，增進師生溝通效果，凡與學生學業、生活、輔導、申訴及訂定獎懲等有關規章之各項會議，得邀請學生代表出列席。學生代表</w:t>
      </w:r>
      <w:r w:rsidR="005B3421" w:rsidRPr="0003038E">
        <w:rPr>
          <w:rFonts w:ascii="Times New Roman" w:eastAsiaTheme="minorEastAsia" w:hAnsi="Times New Roman" w:hint="default"/>
          <w:color w:val="auto"/>
          <w:kern w:val="2"/>
          <w:sz w:val="24"/>
        </w:rPr>
        <w:t>由學生自治組織推舉之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。</w:t>
      </w:r>
    </w:p>
    <w:p w14:paraId="2A718221" w14:textId="77777777" w:rsidR="00DE5649" w:rsidRPr="0003038E" w:rsidRDefault="00DE5649" w:rsidP="00EF73E5">
      <w:pPr>
        <w:autoSpaceDE w:val="0"/>
        <w:spacing w:before="120" w:after="120" w:line="340" w:lineRule="exact"/>
        <w:ind w:firstLine="1077"/>
        <w:jc w:val="both"/>
        <w:rPr>
          <w:rFonts w:eastAsiaTheme="minorEastAsia"/>
          <w:b/>
          <w:szCs w:val="24"/>
        </w:rPr>
      </w:pPr>
      <w:r w:rsidRPr="0003038E">
        <w:rPr>
          <w:rFonts w:eastAsiaTheme="minorEastAsia"/>
          <w:b/>
          <w:szCs w:val="24"/>
        </w:rPr>
        <w:t>第九章</w:t>
      </w:r>
      <w:r w:rsidRPr="0003038E">
        <w:rPr>
          <w:rFonts w:eastAsiaTheme="minorEastAsia"/>
          <w:b/>
          <w:szCs w:val="24"/>
        </w:rPr>
        <w:t xml:space="preserve"> </w:t>
      </w:r>
      <w:r w:rsidRPr="0003038E">
        <w:rPr>
          <w:rFonts w:eastAsiaTheme="minorEastAsia"/>
          <w:b/>
          <w:szCs w:val="24"/>
        </w:rPr>
        <w:t>附　則</w:t>
      </w:r>
    </w:p>
    <w:p w14:paraId="5F99FD22" w14:textId="77777777" w:rsidR="00DE5649" w:rsidRPr="0003038E" w:rsidRDefault="00DE5649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28" w:hangingChars="595" w:hanging="1428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第二十八條　本校教職員工之員額編制，應依規定訂定員額編制表，經人事評審委員會審議通過，報請教育部核定後實施。</w:t>
      </w:r>
    </w:p>
    <w:p w14:paraId="3190F6B1" w14:textId="77777777" w:rsidR="00DE5649" w:rsidRPr="0003038E" w:rsidRDefault="00DE5649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28" w:hangingChars="595" w:hanging="1428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第二十九條　本規程得經校務會議代表三分之一（含）以上連署，或由各單位提經行政會議決議提出修訂案，經校務會議出席代表三分之二（含）以上通過修訂之。</w:t>
      </w:r>
    </w:p>
    <w:p w14:paraId="2154A903" w14:textId="77777777" w:rsidR="002C0CC0" w:rsidRPr="0003038E" w:rsidRDefault="00DE5649" w:rsidP="00EF73E5">
      <w:pPr>
        <w:pStyle w:val="a3"/>
        <w:tabs>
          <w:tab w:val="clear" w:pos="1440"/>
        </w:tabs>
        <w:autoSpaceDE w:val="0"/>
        <w:spacing w:before="40" w:after="40" w:line="340" w:lineRule="exact"/>
        <w:ind w:left="1428" w:hangingChars="595" w:hanging="1428"/>
        <w:rPr>
          <w:rFonts w:ascii="Times New Roman" w:eastAsiaTheme="minorEastAsia" w:hAnsi="Times New Roman" w:hint="default"/>
          <w:color w:val="auto"/>
          <w:sz w:val="24"/>
        </w:rPr>
      </w:pPr>
      <w:r w:rsidRPr="0003038E">
        <w:rPr>
          <w:rFonts w:ascii="Times New Roman" w:eastAsiaTheme="minorEastAsia" w:hAnsi="Times New Roman" w:hint="default"/>
          <w:color w:val="auto"/>
          <w:sz w:val="24"/>
        </w:rPr>
        <w:t>第</w:t>
      </w:r>
      <w:r w:rsidR="007757CC" w:rsidRPr="0003038E">
        <w:rPr>
          <w:rFonts w:ascii="Times New Roman" w:eastAsiaTheme="minorEastAsia" w:hAnsi="Times New Roman" w:hint="default"/>
          <w:color w:val="auto"/>
          <w:sz w:val="24"/>
        </w:rPr>
        <w:t xml:space="preserve"> 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三十</w:t>
      </w:r>
      <w:r w:rsidR="007757CC" w:rsidRPr="0003038E">
        <w:rPr>
          <w:rFonts w:ascii="Times New Roman" w:eastAsiaTheme="minorEastAsia" w:hAnsi="Times New Roman" w:hint="default"/>
          <w:color w:val="auto"/>
          <w:sz w:val="24"/>
        </w:rPr>
        <w:t xml:space="preserve"> </w:t>
      </w:r>
      <w:r w:rsidRPr="0003038E">
        <w:rPr>
          <w:rFonts w:ascii="Times New Roman" w:eastAsiaTheme="minorEastAsia" w:hAnsi="Times New Roman" w:hint="default"/>
          <w:color w:val="auto"/>
          <w:sz w:val="24"/>
        </w:rPr>
        <w:t>條　本規程經校務會議及董事會審議通過，報請教育部核定後實施，修正時亦同。</w:t>
      </w:r>
    </w:p>
    <w:p w14:paraId="1EEAD862" w14:textId="77777777" w:rsidR="00281DF0" w:rsidRDefault="00281DF0" w:rsidP="00EF73E5">
      <w:pPr>
        <w:pStyle w:val="a3"/>
        <w:tabs>
          <w:tab w:val="clear" w:pos="1440"/>
        </w:tabs>
        <w:autoSpaceDE w:val="0"/>
        <w:spacing w:line="180" w:lineRule="exact"/>
        <w:ind w:left="1666" w:hangingChars="595" w:hanging="1666"/>
        <w:rPr>
          <w:rFonts w:hAnsi="標楷體" w:hint="default"/>
          <w:color w:val="auto"/>
          <w:szCs w:val="28"/>
        </w:rPr>
      </w:pPr>
    </w:p>
    <w:p w14:paraId="6120B3DD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中華民國88年6月第一次訂定校務會議通過</w:t>
      </w:r>
    </w:p>
    <w:p w14:paraId="3EA11155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中華民國88年7月董事會議通過</w:t>
      </w:r>
    </w:p>
    <w:p w14:paraId="4422C0DF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中華民國88年9月依教育部台(88)技(二)字第88093290號、台(88)技(二)字第88153966號函修正</w:t>
      </w:r>
    </w:p>
    <w:p w14:paraId="044E006F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中華民國捌拾玖年伍月貳日教育部台(八九)技(二)字第八九○四五三七一號函同意備查</w:t>
      </w:r>
    </w:p>
    <w:p w14:paraId="3F73587F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中華民國89年11月第一次修訂校務會議通過</w:t>
      </w:r>
    </w:p>
    <w:p w14:paraId="4716E67D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中華民國89年11月董事會議通過</w:t>
      </w:r>
    </w:p>
    <w:p w14:paraId="549527E5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中華民國90年3月依教育部台(90)技(二)第90026031號函修正</w:t>
      </w:r>
    </w:p>
    <w:p w14:paraId="792857E7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中華民國九十年四月二十日教育部台(九○)技(二)字第九○○五三五八七號函同意備查</w:t>
      </w:r>
    </w:p>
    <w:p w14:paraId="1BC11F59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中華民國90年12月第二次修訂校務會議通過</w:t>
      </w:r>
    </w:p>
    <w:p w14:paraId="5ADC587F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中華民國91年1月(91)</w:t>
      </w:r>
      <w:proofErr w:type="gramStart"/>
      <w:r w:rsidRPr="00281DF0">
        <w:rPr>
          <w:rFonts w:hAnsi="標楷體"/>
          <w:color w:val="auto"/>
          <w:sz w:val="18"/>
          <w:szCs w:val="18"/>
        </w:rPr>
        <w:t>建董聯字</w:t>
      </w:r>
      <w:proofErr w:type="gramEnd"/>
      <w:r w:rsidRPr="00281DF0">
        <w:rPr>
          <w:rFonts w:hAnsi="標楷體"/>
          <w:color w:val="auto"/>
          <w:sz w:val="18"/>
          <w:szCs w:val="18"/>
        </w:rPr>
        <w:t>第9103號同意核備</w:t>
      </w:r>
    </w:p>
    <w:p w14:paraId="523BDEB2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中華民國九十一年二月二十二日教育部台(九一)技(二)字第九一○一七二四七號函同意備查</w:t>
      </w:r>
    </w:p>
    <w:p w14:paraId="5DDB3558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中華民國91年8月第三次修訂校務會議通過</w:t>
      </w:r>
    </w:p>
    <w:p w14:paraId="3D9A5346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中華民國91年9月</w:t>
      </w:r>
      <w:proofErr w:type="gramStart"/>
      <w:r w:rsidRPr="00281DF0">
        <w:rPr>
          <w:rFonts w:hAnsi="標楷體"/>
          <w:color w:val="auto"/>
          <w:sz w:val="18"/>
          <w:szCs w:val="18"/>
        </w:rPr>
        <w:t>建董聯字</w:t>
      </w:r>
      <w:proofErr w:type="gramEnd"/>
      <w:r w:rsidRPr="00281DF0">
        <w:rPr>
          <w:rFonts w:hAnsi="標楷體"/>
          <w:color w:val="auto"/>
          <w:sz w:val="18"/>
          <w:szCs w:val="18"/>
        </w:rPr>
        <w:t>第0910000013號同意核備</w:t>
      </w:r>
    </w:p>
    <w:p w14:paraId="64798A41" w14:textId="77777777" w:rsidR="00281DF0" w:rsidRPr="00281DF0" w:rsidRDefault="00281DF0" w:rsidP="00EF73E5">
      <w:pPr>
        <w:pStyle w:val="a3"/>
        <w:autoSpaceDE w:val="0"/>
        <w:spacing w:line="18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中華民國91年10月23日教育部台(91)技(二)字第91145986號函修正</w:t>
      </w:r>
    </w:p>
    <w:p w14:paraId="25B9DA0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lastRenderedPageBreak/>
        <w:t>中華民國91年11月28日教育部台(91)技(二)字第91175757號函修正</w:t>
      </w:r>
    </w:p>
    <w:p w14:paraId="65EED08E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中華民國九十二年一月二十一日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(二)字第0920007948號函准予備查</w:t>
      </w:r>
    </w:p>
    <w:p w14:paraId="15C3BB65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中華民國92年6月第四次修訂校務會議通過</w:t>
      </w:r>
    </w:p>
    <w:p w14:paraId="10F8C31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中華民國92年9月董事會第十三屆第一次董事會議審議通過</w:t>
      </w:r>
    </w:p>
    <w:p w14:paraId="326057EA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中華民國92年10月22日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(二)字第0920140765號函修正</w:t>
      </w:r>
    </w:p>
    <w:p w14:paraId="351985B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中華民國92年12月1日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(二)字第0920168435號函修正</w:t>
      </w:r>
    </w:p>
    <w:p w14:paraId="2F2AE7C4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中華民國九十二年十二月三十一日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(二)字第0920189824號函核定</w:t>
      </w:r>
    </w:p>
    <w:p w14:paraId="1C0A0579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中華民國93年9月6日依教育部函校務會議</w:t>
      </w:r>
      <w:proofErr w:type="gramStart"/>
      <w:r w:rsidRPr="00281DF0">
        <w:rPr>
          <w:rFonts w:hAnsi="標楷體"/>
          <w:color w:val="auto"/>
          <w:sz w:val="18"/>
          <w:szCs w:val="18"/>
        </w:rPr>
        <w:t>通過改校名</w:t>
      </w:r>
      <w:proofErr w:type="gramEnd"/>
    </w:p>
    <w:p w14:paraId="4780C06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中華民國93年10月1日第五次修訂校務會議通過</w:t>
      </w:r>
    </w:p>
    <w:p w14:paraId="3163351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中華民國93年11月10日</w:t>
      </w:r>
      <w:proofErr w:type="gramStart"/>
      <w:r w:rsidRPr="00281DF0">
        <w:rPr>
          <w:rFonts w:hAnsi="標楷體"/>
          <w:color w:val="auto"/>
          <w:sz w:val="18"/>
          <w:szCs w:val="18"/>
        </w:rPr>
        <w:t>複</w:t>
      </w:r>
      <w:proofErr w:type="gramEnd"/>
      <w:r w:rsidRPr="00281DF0">
        <w:rPr>
          <w:rFonts w:hAnsi="標楷體"/>
          <w:color w:val="auto"/>
          <w:sz w:val="18"/>
          <w:szCs w:val="18"/>
        </w:rPr>
        <w:t>審再修訂校務會議通過</w:t>
      </w:r>
    </w:p>
    <w:p w14:paraId="45F9B516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中華民國93年11月29日董事會第十三屆第三次董事會議審議通過</w:t>
      </w:r>
    </w:p>
    <w:p w14:paraId="17A4EA21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中華民國93年12月27日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(四)字第0930173918號函修正</w:t>
      </w:r>
    </w:p>
    <w:p w14:paraId="2CB6C55D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中華民國94年2月17日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(四)字第0940019024號函准予備查</w:t>
      </w:r>
    </w:p>
    <w:p w14:paraId="7ABE3E4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中華民國95年5月8日董事會第十三屆第六次董事會議審議通過</w:t>
      </w:r>
    </w:p>
    <w:p w14:paraId="6F68EEAE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中華民國95年2月22日第六次修訂校務會議通過</w:t>
      </w:r>
    </w:p>
    <w:p w14:paraId="279979D4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中華民國95年6月14日第七次修訂校務會議通過</w:t>
      </w:r>
    </w:p>
    <w:p w14:paraId="45E39428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中華民國95年6月16日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(四)字第0950087219號函准予核定</w:t>
      </w:r>
    </w:p>
    <w:p w14:paraId="46B789B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中華民國95年7月3日董事會第十三屆第七次董事會議審議通過</w:t>
      </w:r>
    </w:p>
    <w:p w14:paraId="0A2AFA64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中華民國95年11月14日依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(四)字第0950168521號函修正</w:t>
      </w:r>
    </w:p>
    <w:p w14:paraId="2DD477B1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中華民國96年6月27日第八次修訂校務會議通過</w:t>
      </w:r>
    </w:p>
    <w:p w14:paraId="4B007EF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中華民國96年09月13日董事會第十四屆第三次董事會議審議通過</w:t>
      </w:r>
    </w:p>
    <w:p w14:paraId="6D13B660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中華民國96年10月11日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(二)字第0960154859號函准予核定</w:t>
      </w:r>
    </w:p>
    <w:p w14:paraId="28486940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中華民國97年06月25日第九次修訂校務會議通過</w:t>
      </w:r>
    </w:p>
    <w:p w14:paraId="7CFA9722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中華民國97年09月26日董事會第十四屆第五次董事會議審議通過</w:t>
      </w:r>
    </w:p>
    <w:p w14:paraId="34850038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中華民國97年11月13日遵照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(二)字第0970230224號函修正</w:t>
      </w:r>
    </w:p>
    <w:p w14:paraId="6D662A66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中華民國97年11月19日校務會議再修訂通過</w:t>
      </w:r>
    </w:p>
    <w:p w14:paraId="037584E4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中華民國97年12月29日董事會第十四屆第六次董事會議審議通過</w:t>
      </w:r>
    </w:p>
    <w:p w14:paraId="4E77DFCA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中華民國98年01月21日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(二)字第0980012100號函修正</w:t>
      </w:r>
    </w:p>
    <w:p w14:paraId="67D134BA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中華民國98年04月17日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(二)字第0980064746號函准予核定</w:t>
      </w:r>
    </w:p>
    <w:p w14:paraId="5FE0B66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中華民國98年07月29日第十次修訂校務會議通過</w:t>
      </w:r>
    </w:p>
    <w:p w14:paraId="4AC3AB9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中華民國98年07月30日董事會第十四屆第七次董事會議審議通過</w:t>
      </w:r>
    </w:p>
    <w:p w14:paraId="4F9BD0C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中華民國98年08月28日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(二)字第0980147325號函准予核定</w:t>
      </w:r>
    </w:p>
    <w:p w14:paraId="27A5FA60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中華民國99年06月09日及06月30日第十一次修訂校務會議通過</w:t>
      </w:r>
    </w:p>
    <w:p w14:paraId="25830DAB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中華民國99年07月30日董事會第十五屆第三次董事會議審議通過</w:t>
      </w:r>
    </w:p>
    <w:p w14:paraId="2FB015F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中華民國99年08月31日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(二)字第0990147699號函准予核定</w:t>
      </w:r>
    </w:p>
    <w:p w14:paraId="11476B1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中華民國99年11月24日第十二次修訂校務會議通過</w:t>
      </w:r>
    </w:p>
    <w:p w14:paraId="7BE41A55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中華民國100年02月22日董事會第十五屆第五次董事會議審議通過</w:t>
      </w:r>
    </w:p>
    <w:p w14:paraId="78D32BEE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中華民國100年03月15日遵照教育部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</w:t>
      </w:r>
      <w:proofErr w:type="gramEnd"/>
      <w:r w:rsidRPr="00281DF0">
        <w:rPr>
          <w:rFonts w:hAnsi="標楷體"/>
          <w:color w:val="auto"/>
          <w:sz w:val="18"/>
          <w:szCs w:val="18"/>
        </w:rPr>
        <w:t>技(二)字第1000042078號函修正</w:t>
      </w:r>
    </w:p>
    <w:p w14:paraId="58494FCE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中華民國100年06月22日第十二次再修訂校務會議通過</w:t>
      </w:r>
    </w:p>
    <w:p w14:paraId="0F8785E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中華民國100年07月27日董事會第十五屆第六次董事會議審議通過</w:t>
      </w:r>
    </w:p>
    <w:p w14:paraId="5D28B041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中華民國100年08月18日</w:t>
      </w:r>
      <w:proofErr w:type="gramStart"/>
      <w:r w:rsidRPr="00281DF0">
        <w:rPr>
          <w:rFonts w:hAnsi="標楷體"/>
          <w:color w:val="auto"/>
          <w:sz w:val="18"/>
          <w:szCs w:val="18"/>
        </w:rPr>
        <w:t>教育部台技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(二)字第1000148845號函准予核定</w:t>
      </w:r>
    </w:p>
    <w:p w14:paraId="7CFE966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中華民國101年03月14日第十三次修訂校務會議通過</w:t>
      </w:r>
    </w:p>
    <w:p w14:paraId="4DDE24F2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中華民國101年07月27日董事會第十五屆第十次董事會議審議通過</w:t>
      </w:r>
    </w:p>
    <w:p w14:paraId="5E3C453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中華民國101年08月17日教育部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</w:t>
      </w:r>
      <w:proofErr w:type="gramEnd"/>
      <w:r w:rsidRPr="00281DF0">
        <w:rPr>
          <w:rFonts w:hAnsi="標楷體"/>
          <w:color w:val="auto"/>
          <w:sz w:val="18"/>
          <w:szCs w:val="18"/>
        </w:rPr>
        <w:t>技(二)字第1010154730號函准予核定</w:t>
      </w:r>
    </w:p>
    <w:p w14:paraId="4938E929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中華民國102年06月20日第十四次修訂校務會議通過</w:t>
      </w:r>
    </w:p>
    <w:p w14:paraId="2755A5F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中華民國102年07月11日董事會第十五屆第十二次董事會議審議通過</w:t>
      </w:r>
    </w:p>
    <w:p w14:paraId="1BCD711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中華民國102年07月25日教育部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(二)字第1020114162號函准予核定</w:t>
      </w:r>
    </w:p>
    <w:p w14:paraId="33785034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中華民國102年09月25日第十五次修訂校務會議通過</w:t>
      </w:r>
    </w:p>
    <w:p w14:paraId="29A9B45B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中華民國102年11月26日董事會第十六屆第二次董事會議審議修訂通過</w:t>
      </w:r>
    </w:p>
    <w:p w14:paraId="6E78DC40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中華民國102年12月24日遵照教育部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(二)字第1020193331號函修正</w:t>
      </w:r>
    </w:p>
    <w:p w14:paraId="2DA6713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中華民國103年02月26日第十五次再修訂校務會議通過</w:t>
      </w:r>
    </w:p>
    <w:p w14:paraId="65534A3D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中華民國103年04月11日董事會第十六屆第三次董事會議審議通過</w:t>
      </w:r>
    </w:p>
    <w:p w14:paraId="4753E385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中華民國103年05月07日教育部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(二)字第1030068121號函准予核定</w:t>
      </w:r>
    </w:p>
    <w:p w14:paraId="784C4B9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中華民國103年06月18日第十六次修訂校務會議修訂通過</w:t>
      </w:r>
    </w:p>
    <w:p w14:paraId="21FCDDBD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中華民國103年07月29日董事會第十六屆第四次董事會議審議通過</w:t>
      </w:r>
    </w:p>
    <w:p w14:paraId="7CD35520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中華民國103年08月18日遵照教育部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(二)字第1030121167號函修正</w:t>
      </w:r>
    </w:p>
    <w:p w14:paraId="5275B90A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中華民國103年11月19日第十六次再修訂校務會議通過</w:t>
      </w:r>
    </w:p>
    <w:p w14:paraId="09489DC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中華民國103年11月28日董事會第十六屆第五次董事會議審議通過</w:t>
      </w:r>
    </w:p>
    <w:p w14:paraId="41D8EF3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中華民國103年12月15日教育部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(二)字第1030183476號函准予核定</w:t>
      </w:r>
    </w:p>
    <w:p w14:paraId="3A5F209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中華民國104年06月24日第十七次修訂校務會議通過</w:t>
      </w:r>
    </w:p>
    <w:p w14:paraId="6E71755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中華民國104年08月21日董事會第十六屆第二次臨時董事會議審議通過</w:t>
      </w:r>
    </w:p>
    <w:p w14:paraId="11AEEDC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中華民國104年11月30日教育部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(二)字第1040161987號函准予核定</w:t>
      </w:r>
    </w:p>
    <w:p w14:paraId="7EE40802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中華民國105年06月29日第十八次修訂校務會議通過</w:t>
      </w:r>
    </w:p>
    <w:p w14:paraId="0D144172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中華民國105年07月28日董事會第十六屆第八次董事會議審議通過</w:t>
      </w:r>
    </w:p>
    <w:p w14:paraId="5D1F6AAF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中華民國105年09月09日教育部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(二)字第1050116742號函准予核定</w:t>
      </w:r>
    </w:p>
    <w:p w14:paraId="194CA53A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中華民國106年06月07日第十九次修訂校務會議通過</w:t>
      </w:r>
    </w:p>
    <w:p w14:paraId="2C6B59E5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中華民國106年06月27日董事會第十六屆第十次董事會議審議通過</w:t>
      </w:r>
    </w:p>
    <w:p w14:paraId="2D646608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中華民國106年07月14日教育部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(二)字第1060101807號函准予核定</w:t>
      </w:r>
    </w:p>
    <w:p w14:paraId="7FAB117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中華民國107年04月18日第二十次修訂校務會議通過</w:t>
      </w:r>
    </w:p>
    <w:p w14:paraId="60C97318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中華民國107年07月24日董事會第十七屆第三次董事會議審議通過</w:t>
      </w:r>
    </w:p>
    <w:p w14:paraId="2B51458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中華民國107年08月09日教育部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(二)字第1070131909號函准予核定</w:t>
      </w:r>
    </w:p>
    <w:p w14:paraId="67E5DFED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中華民國108年06月26日第二十一次修訂校務會議通過</w:t>
      </w:r>
    </w:p>
    <w:p w14:paraId="78CC7FA7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中華民國108年07月10日董事會第十七屆第六次董事會議審議通過</w:t>
      </w:r>
    </w:p>
    <w:p w14:paraId="584A33D6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中華民國108年07月26日教育部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(二)字第1080104857號函准予核定</w:t>
      </w:r>
    </w:p>
    <w:p w14:paraId="31B3707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中華民國109年06月24日第二十二次修訂校務會議通過</w:t>
      </w:r>
    </w:p>
    <w:p w14:paraId="4BEF136C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中華民國109年09月03日董事會第十七屆第十二次董事會議審議通過</w:t>
      </w:r>
    </w:p>
    <w:p w14:paraId="2DC8EFED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中華民國109年10月19日教育部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(二)字第1090138735號函准予核定</w:t>
      </w:r>
    </w:p>
    <w:p w14:paraId="10A91AD6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中華民國110年06月23日第二十三次修訂校務會議通過</w:t>
      </w:r>
    </w:p>
    <w:p w14:paraId="42773F03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中華民國110年8月26日董事會第十七屆第十五次董事會議及</w:t>
      </w:r>
    </w:p>
    <w:p w14:paraId="73B92390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中華民國110年10月27日董事會第十八屆第一次董事會議審議通過</w:t>
      </w:r>
    </w:p>
    <w:p w14:paraId="20964479" w14:textId="77777777" w:rsidR="00281DF0" w:rsidRPr="00281DF0" w:rsidRDefault="00281DF0" w:rsidP="00180470">
      <w:pPr>
        <w:pStyle w:val="a3"/>
        <w:autoSpaceDE w:val="0"/>
        <w:spacing w:line="160" w:lineRule="exact"/>
        <w:ind w:left="1071" w:hangingChars="595" w:hanging="1071"/>
        <w:rPr>
          <w:rFonts w:hAnsi="標楷體" w:hint="default"/>
          <w:color w:val="auto"/>
          <w:sz w:val="18"/>
          <w:szCs w:val="18"/>
        </w:rPr>
      </w:pPr>
      <w:r w:rsidRPr="00281DF0">
        <w:rPr>
          <w:rFonts w:hAnsi="標楷體"/>
          <w:color w:val="auto"/>
          <w:sz w:val="18"/>
          <w:szCs w:val="18"/>
        </w:rPr>
        <w:t>中華民國110年11月25日教育部</w:t>
      </w:r>
      <w:proofErr w:type="gramStart"/>
      <w:r w:rsidRPr="00281DF0">
        <w:rPr>
          <w:rFonts w:hAnsi="標楷體"/>
          <w:color w:val="auto"/>
          <w:sz w:val="18"/>
          <w:szCs w:val="18"/>
        </w:rPr>
        <w:t>臺教技</w:t>
      </w:r>
      <w:proofErr w:type="gramEnd"/>
      <w:r w:rsidRPr="00281DF0">
        <w:rPr>
          <w:rFonts w:hAnsi="標楷體"/>
          <w:color w:val="auto"/>
          <w:sz w:val="18"/>
          <w:szCs w:val="18"/>
        </w:rPr>
        <w:t>(二)字第1100155427號函准予核定</w:t>
      </w:r>
    </w:p>
    <w:p w14:paraId="2E35C550" w14:textId="68196805" w:rsidR="00281DF0" w:rsidRDefault="00281DF0">
      <w:pPr>
        <w:widowControl/>
        <w:rPr>
          <w:rFonts w:ascii="標楷體" w:hAnsi="標楷體"/>
          <w:kern w:val="0"/>
          <w:sz w:val="28"/>
          <w:szCs w:val="28"/>
        </w:rPr>
      </w:pPr>
    </w:p>
    <w:p w14:paraId="3780309E" w14:textId="052252D4" w:rsidR="00281DF0" w:rsidRDefault="00F400E7" w:rsidP="00281DF0">
      <w:pPr>
        <w:widowControl/>
        <w:spacing w:line="200" w:lineRule="exact"/>
        <w:rPr>
          <w:rFonts w:ascii="標楷體" w:hAnsi="標楷體"/>
          <w:kern w:val="0"/>
          <w:sz w:val="28"/>
          <w:szCs w:val="28"/>
        </w:rPr>
      </w:pPr>
      <w:r w:rsidRPr="00B632EF">
        <w:rPr>
          <w:rFonts w:ascii="標楷體" w:hAnsi="標楷體"/>
          <w:noProof/>
          <w:kern w:val="0"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53632" behindDoc="0" locked="0" layoutInCell="1" allowOverlap="1" wp14:anchorId="7DE12C1A" wp14:editId="2014F80B">
                <wp:simplePos x="0" y="0"/>
                <wp:positionH relativeFrom="column">
                  <wp:posOffset>-149225</wp:posOffset>
                </wp:positionH>
                <wp:positionV relativeFrom="paragraph">
                  <wp:posOffset>67310</wp:posOffset>
                </wp:positionV>
                <wp:extent cx="6819265" cy="8493125"/>
                <wp:effectExtent l="0" t="0" r="19685" b="22225"/>
                <wp:wrapSquare wrapText="bothSides"/>
                <wp:docPr id="39474188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9265" cy="8493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7D444" w14:textId="77777777" w:rsidR="00B6508E" w:rsidRDefault="00B6508E" w:rsidP="00F400E7"/>
                          <w:p w14:paraId="5BA7022D" w14:textId="0EE6A6C1" w:rsidR="00B6508E" w:rsidRDefault="00B6508E" w:rsidP="00F400E7"/>
                          <w:p w14:paraId="310B7182" w14:textId="477E1993" w:rsidR="00B6508E" w:rsidRDefault="00EE0DA8" w:rsidP="00A27E1B">
                            <w:pPr>
                              <w:jc w:val="center"/>
                            </w:pPr>
                            <w:r>
                              <w:object w:dxaOrig="19831" w:dyaOrig="11241" w14:anchorId="080EADF4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462.75pt;height:299.25pt">
                                  <v:imagedata r:id="rId8" o:title=""/>
                                </v:shape>
                                <o:OLEObject Type="Embed" ProgID="Visio.Drawing.11" ShapeID="_x0000_i1026" DrawAspect="Content" ObjectID="_1813066230" r:id="rId9"/>
                              </w:object>
                            </w:r>
                          </w:p>
                          <w:p w14:paraId="1F0E570E" w14:textId="0BC28AF4" w:rsidR="00B6508E" w:rsidRDefault="00EE0DA8" w:rsidP="00A27E1B">
                            <w:pPr>
                              <w:jc w:val="center"/>
                            </w:pPr>
                            <w:r>
                              <w:rPr>
                                <w:sz w:val="2"/>
                              </w:rPr>
                              <w:object w:dxaOrig="19831" w:dyaOrig="11747" w14:anchorId="45F3C163">
                                <v:shape id="_x0000_i1028" type="#_x0000_t75" style="width:464.25pt;height:300pt">
                                  <v:imagedata r:id="rId10" o:title=""/>
                                </v:shape>
                                <o:OLEObject Type="Embed" ProgID="Visio.Drawing.11" ShapeID="_x0000_i1028" DrawAspect="Content" ObjectID="_1813066231" r:id="rId11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E12C1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11.75pt;margin-top:5.3pt;width:536.95pt;height:668.75pt;z-index:251653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">
                <v:textbox>
                  <w:txbxContent>
                    <w:p w14:paraId="2147D444" w14:textId="77777777" w:rsidR="00B6508E" w:rsidRDefault="00B6508E" w:rsidP="00F400E7"/>
                    <w:p w14:paraId="5BA7022D" w14:textId="0EE6A6C1" w:rsidR="00B6508E" w:rsidRDefault="00B6508E" w:rsidP="00F400E7"/>
                    <w:p w14:paraId="310B7182" w14:textId="477E1993" w:rsidR="00B6508E" w:rsidRDefault="00EE0DA8" w:rsidP="00A27E1B">
                      <w:pPr>
                        <w:jc w:val="center"/>
                      </w:pPr>
                      <w:r>
                        <w:object w:dxaOrig="19831" w:dyaOrig="11241" w14:anchorId="080EADF4">
                          <v:shape id="_x0000_i1026" type="#_x0000_t75" style="width:462.75pt;height:299.25pt">
                            <v:imagedata r:id="rId8" o:title=""/>
                          </v:shape>
                          <o:OLEObject Type="Embed" ProgID="Visio.Drawing.11" ShapeID="_x0000_i1026" DrawAspect="Content" ObjectID="_1813066230" r:id="rId12"/>
                        </w:object>
                      </w:r>
                    </w:p>
                    <w:p w14:paraId="1F0E570E" w14:textId="0BC28AF4" w:rsidR="00B6508E" w:rsidRDefault="00EE0DA8" w:rsidP="00A27E1B">
                      <w:pPr>
                        <w:jc w:val="center"/>
                      </w:pPr>
                      <w:r>
                        <w:rPr>
                          <w:sz w:val="2"/>
                        </w:rPr>
                        <w:object w:dxaOrig="19831" w:dyaOrig="11747" w14:anchorId="45F3C163">
                          <v:shape id="_x0000_i1028" type="#_x0000_t75" style="width:464.25pt;height:300pt">
                            <v:imagedata r:id="rId10" o:title=""/>
                          </v:shape>
                          <o:OLEObject Type="Embed" ProgID="Visio.Drawing.11" ShapeID="_x0000_i1028" DrawAspect="Content" ObjectID="_1813066231" r:id="rId13"/>
                        </w:objec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3A4A18" w14:textId="546A17DD" w:rsidR="00B632EF" w:rsidRDefault="00B632EF" w:rsidP="00281DF0">
      <w:pPr>
        <w:widowControl/>
        <w:spacing w:line="200" w:lineRule="exact"/>
        <w:rPr>
          <w:rFonts w:ascii="標楷體" w:hAnsi="標楷體"/>
          <w:kern w:val="0"/>
          <w:sz w:val="28"/>
          <w:szCs w:val="28"/>
        </w:rPr>
      </w:pPr>
    </w:p>
    <w:p w14:paraId="38EA53A7" w14:textId="77777777" w:rsidR="00F400E7" w:rsidRDefault="00F400E7" w:rsidP="00281DF0">
      <w:pPr>
        <w:widowControl/>
        <w:spacing w:line="200" w:lineRule="exact"/>
        <w:rPr>
          <w:rFonts w:ascii="標楷體" w:hAnsi="標楷體"/>
          <w:kern w:val="0"/>
          <w:sz w:val="28"/>
          <w:szCs w:val="28"/>
        </w:rPr>
      </w:pPr>
    </w:p>
    <w:p w14:paraId="19A557FB" w14:textId="77777777" w:rsidR="00F400E7" w:rsidRDefault="00F400E7" w:rsidP="00281DF0">
      <w:pPr>
        <w:widowControl/>
        <w:spacing w:line="200" w:lineRule="exact"/>
        <w:rPr>
          <w:rFonts w:ascii="標楷體" w:hAnsi="標楷體"/>
          <w:kern w:val="0"/>
          <w:sz w:val="28"/>
          <w:szCs w:val="28"/>
        </w:rPr>
      </w:pPr>
    </w:p>
    <w:p w14:paraId="12E3525A" w14:textId="3FD34407" w:rsidR="00F400E7" w:rsidRDefault="00F400E7" w:rsidP="00281DF0">
      <w:pPr>
        <w:widowControl/>
        <w:spacing w:line="200" w:lineRule="exact"/>
        <w:rPr>
          <w:rFonts w:ascii="標楷體" w:hAnsi="標楷體"/>
          <w:kern w:val="0"/>
          <w:sz w:val="28"/>
          <w:szCs w:val="28"/>
        </w:rPr>
      </w:pPr>
      <w:r w:rsidRPr="00B632EF">
        <w:rPr>
          <w:rFonts w:ascii="標楷體" w:hAnsi="標楷體"/>
          <w:noProof/>
          <w:kern w:val="0"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55680" behindDoc="0" locked="0" layoutInCell="1" allowOverlap="1" wp14:anchorId="2480D754" wp14:editId="787F9BF5">
                <wp:simplePos x="0" y="0"/>
                <wp:positionH relativeFrom="column">
                  <wp:posOffset>-57955</wp:posOffset>
                </wp:positionH>
                <wp:positionV relativeFrom="paragraph">
                  <wp:posOffset>273328</wp:posOffset>
                </wp:positionV>
                <wp:extent cx="6153150" cy="8258175"/>
                <wp:effectExtent l="0" t="0" r="19050" b="28575"/>
                <wp:wrapSquare wrapText="bothSides"/>
                <wp:docPr id="9743487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3150" cy="825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975598" w14:textId="77777777" w:rsidR="00B6508E" w:rsidRDefault="00B6508E" w:rsidP="00F400E7"/>
                          <w:p w14:paraId="27BB9E88" w14:textId="77F37F5A" w:rsidR="00B6508E" w:rsidRDefault="00B6508E" w:rsidP="00F400E7">
                            <w:r>
                              <w:rPr>
                                <w:sz w:val="2"/>
                              </w:rPr>
                              <w:object w:dxaOrig="15183" w:dyaOrig="9243" w14:anchorId="3EC58B14">
                                <v:shape id="_x0000_i1030" type="#_x0000_t75" style="width:459.75pt;height:273.75pt">
                                  <v:imagedata r:id="rId14" o:title=""/>
                                </v:shape>
                                <o:OLEObject Type="Embed" ProgID="Visio.Drawing.15" ShapeID="_x0000_i1030" DrawAspect="Content" ObjectID="_1813066232" r:id="rId15"/>
                              </w:object>
                            </w:r>
                          </w:p>
                          <w:p w14:paraId="63BD9A0D" w14:textId="77777777" w:rsidR="00B6508E" w:rsidRDefault="00B6508E" w:rsidP="00F400E7"/>
                          <w:p w14:paraId="7BCBCBF8" w14:textId="77777777" w:rsidR="00B6508E" w:rsidRDefault="00B6508E" w:rsidP="00F400E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0D754" id="_x0000_s1027" type="#_x0000_t202" style="position:absolute;margin-left:-4.55pt;margin-top:21.5pt;width:484.5pt;height:650.25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">
                <v:textbox>
                  <w:txbxContent>
                    <w:p w14:paraId="6B975598" w14:textId="77777777" w:rsidR="00B6508E" w:rsidRDefault="00B6508E" w:rsidP="00F400E7"/>
                    <w:p w14:paraId="27BB9E88" w14:textId="77F37F5A" w:rsidR="00B6508E" w:rsidRDefault="00B6508E" w:rsidP="00F400E7">
                      <w:r>
                        <w:rPr>
                          <w:sz w:val="2"/>
                        </w:rPr>
                        <w:object w:dxaOrig="15183" w:dyaOrig="9243" w14:anchorId="3EC58B14">
                          <v:shape id="_x0000_i1030" type="#_x0000_t75" style="width:459.75pt;height:273.75pt">
                            <v:imagedata r:id="rId14" o:title=""/>
                          </v:shape>
                          <o:OLEObject Type="Embed" ProgID="Visio.Drawing.15" ShapeID="_x0000_i1030" DrawAspect="Content" ObjectID="_1813066232" r:id="rId16"/>
                        </w:object>
                      </w:r>
                    </w:p>
                    <w:p w14:paraId="63BD9A0D" w14:textId="77777777" w:rsidR="00B6508E" w:rsidRDefault="00B6508E" w:rsidP="00F400E7"/>
                    <w:p w14:paraId="7BCBCBF8" w14:textId="77777777" w:rsidR="00B6508E" w:rsidRDefault="00B6508E" w:rsidP="00F400E7"/>
                  </w:txbxContent>
                </v:textbox>
                <w10:wrap type="square"/>
              </v:shape>
            </w:pict>
          </mc:Fallback>
        </mc:AlternateContent>
      </w:r>
    </w:p>
    <w:p w14:paraId="241C4532" w14:textId="559E9552" w:rsidR="00F400E7" w:rsidRDefault="00F400E7">
      <w:pPr>
        <w:widowControl/>
        <w:rPr>
          <w:rFonts w:ascii="標楷體" w:hAnsi="標楷體"/>
          <w:kern w:val="0"/>
          <w:sz w:val="28"/>
          <w:szCs w:val="28"/>
        </w:rPr>
      </w:pPr>
      <w:r>
        <w:rPr>
          <w:rFonts w:ascii="標楷體" w:hAnsi="標楷體"/>
          <w:kern w:val="0"/>
          <w:sz w:val="28"/>
          <w:szCs w:val="28"/>
        </w:rPr>
        <w:br w:type="page"/>
      </w:r>
    </w:p>
    <w:p w14:paraId="0D3CD1F8" w14:textId="60696C6E" w:rsidR="00B632EF" w:rsidRPr="00A43701" w:rsidRDefault="00A43701" w:rsidP="00A43701">
      <w:pPr>
        <w:widowControl/>
        <w:spacing w:line="340" w:lineRule="exact"/>
        <w:rPr>
          <w:rFonts w:asciiTheme="minorEastAsia" w:eastAsiaTheme="minorEastAsia" w:hAnsiTheme="minorEastAsia"/>
          <w:kern w:val="0"/>
          <w:szCs w:val="24"/>
        </w:rPr>
      </w:pPr>
      <w:r w:rsidRPr="00A43701">
        <w:rPr>
          <w:rFonts w:asciiTheme="minorEastAsia" w:eastAsiaTheme="minorEastAsia" w:hAnsiTheme="minorEastAsia"/>
          <w:noProof/>
          <w:kern w:val="0"/>
          <w:szCs w:val="24"/>
          <w:bdr w:val="single" w:sz="4" w:space="0" w:color="auto"/>
        </w:rPr>
        <w:lastRenderedPageBreak/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263E55FC" wp14:editId="47719612">
                <wp:simplePos x="0" y="0"/>
                <wp:positionH relativeFrom="margin">
                  <wp:align>left</wp:align>
                </wp:positionH>
                <wp:positionV relativeFrom="paragraph">
                  <wp:posOffset>336550</wp:posOffset>
                </wp:positionV>
                <wp:extent cx="6153150" cy="8258175"/>
                <wp:effectExtent l="0" t="0" r="19050" b="2857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3150" cy="825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DABE43" w14:textId="3D467837" w:rsidR="00B6508E" w:rsidRDefault="00B6508E"/>
                          <w:p w14:paraId="7E816328" w14:textId="4495B7FE" w:rsidR="00B6508E" w:rsidRDefault="00B6508E">
                            <w:r w:rsidRPr="001D3DCE">
                              <w:rPr>
                                <w:noProof/>
                              </w:rPr>
                              <w:drawing>
                                <wp:inline distT="0" distB="0" distL="0" distR="0" wp14:anchorId="183B672A" wp14:editId="3FA6A036">
                                  <wp:extent cx="5971540" cy="7924800"/>
                                  <wp:effectExtent l="0" t="0" r="0" b="0"/>
                                  <wp:docPr id="1725786130" name="圖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87507" cy="79459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EE6B48E" w14:textId="77777777" w:rsidR="00B6508E" w:rsidRDefault="00B6508E"/>
                          <w:p w14:paraId="65914FA2" w14:textId="77777777" w:rsidR="00B6508E" w:rsidRDefault="00B650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E55FC" id="_x0000_s1028" type="#_x0000_t202" style="position:absolute;margin-left:0;margin-top:26.5pt;width:484.5pt;height:650.25pt;z-index:25165516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">
                <v:textbox>
                  <w:txbxContent>
                    <w:p w14:paraId="67DABE43" w14:textId="3D467837" w:rsidR="00B6508E" w:rsidRDefault="00B6508E"/>
                    <w:p w14:paraId="7E816328" w14:textId="4495B7FE" w:rsidR="00B6508E" w:rsidRDefault="00B6508E">
                      <w:r w:rsidRPr="001D3DCE">
                        <w:rPr>
                          <w:noProof/>
                        </w:rPr>
                        <w:drawing>
                          <wp:inline distT="0" distB="0" distL="0" distR="0" wp14:anchorId="183B672A" wp14:editId="3FA6A036">
                            <wp:extent cx="5971540" cy="7924800"/>
                            <wp:effectExtent l="0" t="0" r="0" b="0"/>
                            <wp:docPr id="1725786130" name="圖片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87507" cy="79459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EE6B48E" w14:textId="77777777" w:rsidR="00B6508E" w:rsidRDefault="00B6508E"/>
                    <w:p w14:paraId="65914FA2" w14:textId="77777777" w:rsidR="00B6508E" w:rsidRDefault="00B6508E"/>
                  </w:txbxContent>
                </v:textbox>
                <w10:wrap type="square" anchorx="margin"/>
              </v:shape>
            </w:pict>
          </mc:Fallback>
        </mc:AlternateContent>
      </w:r>
      <w:r w:rsidRPr="00A43701">
        <w:rPr>
          <w:rFonts w:asciiTheme="minorEastAsia" w:eastAsiaTheme="minorEastAsia" w:hAnsiTheme="minorEastAsia" w:hint="eastAsia"/>
          <w:kern w:val="0"/>
          <w:szCs w:val="24"/>
          <w:bdr w:val="single" w:sz="4" w:space="0" w:color="auto"/>
        </w:rPr>
        <w:t>案屬參考附件</w:t>
      </w:r>
    </w:p>
    <w:p w14:paraId="104A81ED" w14:textId="669B4B4C" w:rsidR="00515CCF" w:rsidRDefault="00B632EF" w:rsidP="00281DF0">
      <w:pPr>
        <w:widowControl/>
        <w:spacing w:line="200" w:lineRule="exact"/>
        <w:rPr>
          <w:rFonts w:ascii="標楷體" w:hAnsi="標楷體"/>
          <w:kern w:val="0"/>
          <w:sz w:val="28"/>
          <w:szCs w:val="28"/>
        </w:rPr>
      </w:pPr>
      <w:r>
        <w:rPr>
          <w:rFonts w:ascii="標楷體" w:hAnsi="標楷體" w:hint="eastAsia"/>
          <w:noProof/>
          <w:kern w:val="0"/>
          <w:sz w:val="28"/>
          <w:szCs w:val="28"/>
        </w:rPr>
        <w:drawing>
          <wp:anchor distT="0" distB="0" distL="114300" distR="114300" simplePos="0" relativeHeight="251651072" behindDoc="1" locked="0" layoutInCell="1" allowOverlap="1" wp14:anchorId="4B790556" wp14:editId="69984785">
            <wp:simplePos x="0" y="0"/>
            <wp:positionH relativeFrom="page">
              <wp:posOffset>1070610</wp:posOffset>
            </wp:positionH>
            <wp:positionV relativeFrom="page">
              <wp:posOffset>1021715</wp:posOffset>
            </wp:positionV>
            <wp:extent cx="6120130" cy="7514590"/>
            <wp:effectExtent l="0" t="0" r="0" b="0"/>
            <wp:wrapNone/>
            <wp:docPr id="5733218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514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hAnsi="標楷體"/>
          <w:noProof/>
          <w:kern w:val="0"/>
          <w:sz w:val="28"/>
          <w:szCs w:val="28"/>
        </w:rPr>
        <w:drawing>
          <wp:inline distT="0" distB="0" distL="0" distR="0" wp14:anchorId="7B2824C5" wp14:editId="301768D6">
            <wp:extent cx="7571740" cy="10704830"/>
            <wp:effectExtent l="0" t="0" r="0" b="1270"/>
            <wp:docPr id="840317484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1070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349F82" w14:textId="777ABC8B" w:rsidR="00281DF0" w:rsidRDefault="00281DF0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71AC1E8A" w14:textId="7725C955" w:rsidR="00B82590" w:rsidRDefault="008148D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52096" behindDoc="1" locked="0" layoutInCell="1" allowOverlap="1" wp14:anchorId="31B1C6D6" wp14:editId="11FCA73D">
                <wp:simplePos x="0" y="0"/>
                <wp:positionH relativeFrom="column">
                  <wp:posOffset>156210</wp:posOffset>
                </wp:positionH>
                <wp:positionV relativeFrom="paragraph">
                  <wp:posOffset>451485</wp:posOffset>
                </wp:positionV>
                <wp:extent cx="5943600" cy="7229475"/>
                <wp:effectExtent l="0" t="0" r="19050" b="28575"/>
                <wp:wrapTight wrapText="bothSides">
                  <wp:wrapPolygon edited="0">
                    <wp:start x="0" y="0"/>
                    <wp:lineTo x="0" y="21628"/>
                    <wp:lineTo x="21600" y="21628"/>
                    <wp:lineTo x="21600" y="0"/>
                    <wp:lineTo x="0" y="0"/>
                  </wp:wrapPolygon>
                </wp:wrapTight>
                <wp:docPr id="5251629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7229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D99550" w14:textId="69DD0F6A" w:rsidR="00B6508E" w:rsidRDefault="00B6508E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292934E3" w14:textId="0DC9AD1F" w:rsidR="00B6508E" w:rsidRDefault="00B6508E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0D032AFF" wp14:editId="0C1441B4">
                                  <wp:extent cx="5314950" cy="6808195"/>
                                  <wp:effectExtent l="0" t="0" r="0" b="0"/>
                                  <wp:docPr id="2046712434" name="圖片 5" descr="一張含有 文字, 螢幕擷取畫面, 數字, 字型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46712434" name="圖片 5" descr="一張含有 文字, 螢幕擷取畫面, 數字, 字型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1739" t="3704" r="29949" b="568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58177" cy="68635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CC2B33F" w14:textId="77777777" w:rsidR="00B6508E" w:rsidRDefault="00B650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1C6D6" id="_x0000_s1029" type="#_x0000_t202" style="position:absolute;left:0;text-align:left;margin-left:12.3pt;margin-top:35.55pt;width:468pt;height:569.25pt;z-index:-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">
                <v:textbox>
                  <w:txbxContent>
                    <w:p w14:paraId="28D99550" w14:textId="69DD0F6A" w:rsidR="00B6508E" w:rsidRDefault="00B6508E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292934E3" w14:textId="0DC9AD1F" w:rsidR="00B6508E" w:rsidRDefault="00B6508E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0D032AFF" wp14:editId="0C1441B4">
                            <wp:extent cx="5314950" cy="6808195"/>
                            <wp:effectExtent l="0" t="0" r="0" b="0"/>
                            <wp:docPr id="2046712434" name="圖片 5" descr="一張含有 文字, 螢幕擷取畫面, 數字, 字型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46712434" name="圖片 5" descr="一張含有 文字, 螢幕擷取畫面, 數字, 字型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1739" t="3704" r="29949" b="568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58177" cy="686356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CC2B33F" w14:textId="77777777" w:rsidR="00B6508E" w:rsidRDefault="00B6508E"/>
                  </w:txbxContent>
                </v:textbox>
                <w10:wrap type="tight"/>
              </v:shape>
            </w:pict>
          </mc:Fallback>
        </mc:AlternateContent>
      </w:r>
    </w:p>
    <w:p w14:paraId="2DBDBF3C" w14:textId="57DDE84D" w:rsidR="008148D4" w:rsidRDefault="008148D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bookmarkStart w:id="8" w:name="br1"/>
      <w:bookmarkEnd w:id="8"/>
    </w:p>
    <w:p w14:paraId="45EDC2EE" w14:textId="77777777" w:rsidR="008148D4" w:rsidRDefault="008148D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5D2775CD" w14:textId="77777777" w:rsidR="0028239E" w:rsidRDefault="0028239E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3A3621A3" w14:textId="77777777" w:rsidR="0028239E" w:rsidRDefault="0028239E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4A53FB02" w14:textId="77777777" w:rsidR="0028239E" w:rsidRDefault="0028239E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658D378C" w14:textId="01BD969F" w:rsidR="0028239E" w:rsidRDefault="006F6BC1" w:rsidP="006F6BC1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62848" behindDoc="1" locked="0" layoutInCell="1" allowOverlap="1" wp14:anchorId="614808FB" wp14:editId="01B81C18">
                <wp:simplePos x="0" y="0"/>
                <wp:positionH relativeFrom="column">
                  <wp:posOffset>0</wp:posOffset>
                </wp:positionH>
                <wp:positionV relativeFrom="paragraph">
                  <wp:posOffset>309245</wp:posOffset>
                </wp:positionV>
                <wp:extent cx="6496050" cy="8296275"/>
                <wp:effectExtent l="0" t="0" r="19050" b="28575"/>
                <wp:wrapTight wrapText="bothSides">
                  <wp:wrapPolygon edited="0">
                    <wp:start x="0" y="0"/>
                    <wp:lineTo x="0" y="21625"/>
                    <wp:lineTo x="21600" y="21625"/>
                    <wp:lineTo x="21600" y="0"/>
                    <wp:lineTo x="0" y="0"/>
                  </wp:wrapPolygon>
                </wp:wrapTight>
                <wp:docPr id="10872414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6050" cy="829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1618CC" w14:textId="77777777" w:rsidR="00B6508E" w:rsidRDefault="00B6508E" w:rsidP="006F6BC1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39C21154" w14:textId="77777777" w:rsidR="00B6508E" w:rsidRDefault="00B6508E" w:rsidP="006F6BC1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34C17D06" wp14:editId="7DE628F1">
                                  <wp:extent cx="6498590" cy="5830751"/>
                                  <wp:effectExtent l="0" t="0" r="0" b="0"/>
                                  <wp:docPr id="1843381220" name="圖片 6" descr="一張含有 文字, 螢幕擷取畫面, 圖表, 平行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6116586" name="圖片 6" descr="一張含有 文字, 螢幕擷取畫面, 圖表, 平行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0676" t="5831" r="31278" b="3114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11266" cy="58421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51FA316" w14:textId="77777777" w:rsidR="00B6508E" w:rsidRDefault="00B6508E" w:rsidP="006F6BC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808FB" id="_x0000_s1030" type="#_x0000_t202" style="position:absolute;left:0;text-align:left;margin-left:0;margin-top:24.35pt;width:511.5pt;height:653.25pt;z-index:-251653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">
                <v:textbox>
                  <w:txbxContent>
                    <w:p w14:paraId="1B1618CC" w14:textId="77777777" w:rsidR="00B6508E" w:rsidRDefault="00B6508E" w:rsidP="006F6BC1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39C21154" w14:textId="77777777" w:rsidR="00B6508E" w:rsidRDefault="00B6508E" w:rsidP="006F6BC1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34C17D06" wp14:editId="7DE628F1">
                            <wp:extent cx="6498590" cy="5830751"/>
                            <wp:effectExtent l="0" t="0" r="0" b="0"/>
                            <wp:docPr id="1843381220" name="圖片 6" descr="一張含有 文字, 螢幕擷取畫面, 圖表, 平行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6116586" name="圖片 6" descr="一張含有 文字, 螢幕擷取畫面, 圖表, 平行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0676" t="5831" r="31278" b="3114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11266" cy="584212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51FA316" w14:textId="77777777" w:rsidR="00B6508E" w:rsidRDefault="00B6508E" w:rsidP="006F6BC1"/>
                  </w:txbxContent>
                </v:textbox>
                <w10:wrap type="tight"/>
              </v:shape>
            </w:pict>
          </mc:Fallback>
        </mc:AlternateContent>
      </w:r>
      <w:r w:rsidR="0028239E" w:rsidRPr="008148D4">
        <w:rPr>
          <w:rFonts w:hAnsi="標楷體"/>
          <w:noProof/>
          <w:color w:val="auto"/>
          <w:szCs w:val="28"/>
        </w:rPr>
        <mc:AlternateContent>
          <mc:Choice Requires="wps">
            <w:drawing>
              <wp:anchor distT="45720" distB="45720" distL="114300" distR="114300" simplePos="0" relativeHeight="251650560" behindDoc="1" locked="0" layoutInCell="1" allowOverlap="1" wp14:anchorId="377B40B0" wp14:editId="7EA70C85">
                <wp:simplePos x="0" y="0"/>
                <wp:positionH relativeFrom="column">
                  <wp:posOffset>635</wp:posOffset>
                </wp:positionH>
                <wp:positionV relativeFrom="paragraph">
                  <wp:posOffset>462915</wp:posOffset>
                </wp:positionV>
                <wp:extent cx="6496050" cy="6954520"/>
                <wp:effectExtent l="0" t="0" r="19050" b="17780"/>
                <wp:wrapTight wrapText="bothSides">
                  <wp:wrapPolygon edited="0">
                    <wp:start x="0" y="0"/>
                    <wp:lineTo x="0" y="21596"/>
                    <wp:lineTo x="21600" y="21596"/>
                    <wp:lineTo x="21600" y="0"/>
                    <wp:lineTo x="0" y="0"/>
                  </wp:wrapPolygon>
                </wp:wrapTight>
                <wp:docPr id="16264602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6050" cy="6954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A8DC54" w14:textId="77777777" w:rsidR="00B6508E" w:rsidRDefault="00B6508E" w:rsidP="0028239E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60195E14" w14:textId="27977388" w:rsidR="00B6508E" w:rsidRDefault="00B6508E" w:rsidP="0028239E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783800E5" wp14:editId="4BE35BC5">
                                  <wp:extent cx="6498590" cy="5830751"/>
                                  <wp:effectExtent l="0" t="0" r="0" b="0"/>
                                  <wp:docPr id="396116586" name="圖片 6" descr="一張含有 文字, 螢幕擷取畫面, 圖表, 平行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6116586" name="圖片 6" descr="一張含有 文字, 螢幕擷取畫面, 圖表, 平行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0676" t="5831" r="31278" b="3114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11266" cy="58421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83AFDC1" w14:textId="77777777" w:rsidR="00B6508E" w:rsidRDefault="00B6508E" w:rsidP="0028239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B40B0" id="_x0000_s1031" type="#_x0000_t202" style="position:absolute;left:0;text-align:left;margin-left:.05pt;margin-top:36.45pt;width:511.5pt;height:547.6pt;z-index:-251665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">
                <v:textbox>
                  <w:txbxContent>
                    <w:p w14:paraId="63A8DC54" w14:textId="77777777" w:rsidR="00B6508E" w:rsidRDefault="00B6508E" w:rsidP="0028239E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60195E14" w14:textId="27977388" w:rsidR="00B6508E" w:rsidRDefault="00B6508E" w:rsidP="0028239E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783800E5" wp14:editId="4BE35BC5">
                            <wp:extent cx="6498590" cy="5830751"/>
                            <wp:effectExtent l="0" t="0" r="0" b="0"/>
                            <wp:docPr id="396116586" name="圖片 6" descr="一張含有 文字, 螢幕擷取畫面, 圖表, 平行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6116586" name="圖片 6" descr="一張含有 文字, 螢幕擷取畫面, 圖表, 平行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0676" t="5831" r="31278" b="3114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11266" cy="584212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83AFDC1" w14:textId="77777777" w:rsidR="00B6508E" w:rsidRDefault="00B6508E" w:rsidP="0028239E"/>
                  </w:txbxContent>
                </v:textbox>
                <w10:wrap type="tight"/>
              </v:shape>
            </w:pict>
          </mc:Fallback>
        </mc:AlternateContent>
      </w:r>
    </w:p>
    <w:p w14:paraId="03F185DB" w14:textId="319536B7" w:rsidR="0028239E" w:rsidRDefault="00EF0A9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mc:AlternateContent>
          <mc:Choice Requires="wps">
            <w:drawing>
              <wp:anchor distT="45720" distB="45720" distL="114300" distR="114300" simplePos="0" relativeHeight="251654144" behindDoc="1" locked="0" layoutInCell="1" allowOverlap="1" wp14:anchorId="2076A72D" wp14:editId="725779FA">
                <wp:simplePos x="0" y="0"/>
                <wp:positionH relativeFrom="column">
                  <wp:posOffset>-200025</wp:posOffset>
                </wp:positionH>
                <wp:positionV relativeFrom="paragraph">
                  <wp:posOffset>45085</wp:posOffset>
                </wp:positionV>
                <wp:extent cx="6496050" cy="8296275"/>
                <wp:effectExtent l="0" t="0" r="19050" b="28575"/>
                <wp:wrapTight wrapText="bothSides">
                  <wp:wrapPolygon edited="0">
                    <wp:start x="0" y="0"/>
                    <wp:lineTo x="0" y="21625"/>
                    <wp:lineTo x="21600" y="21625"/>
                    <wp:lineTo x="21600" y="0"/>
                    <wp:lineTo x="0" y="0"/>
                  </wp:wrapPolygon>
                </wp:wrapTight>
                <wp:docPr id="115624577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6050" cy="829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CBCCF1" w14:textId="77777777" w:rsidR="00B6508E" w:rsidRDefault="00B6508E" w:rsidP="00EF0A94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2F81FC3D" w14:textId="0D598FF6" w:rsidR="00B6508E" w:rsidRDefault="00B6508E" w:rsidP="00EF0A94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3FF47934" wp14:editId="322764F8">
                                  <wp:extent cx="5810250" cy="6360695"/>
                                  <wp:effectExtent l="0" t="0" r="0" b="2540"/>
                                  <wp:docPr id="704399925" name="圖片 7" descr="一張含有 文字, 螢幕擷取畫面, 軟體, 電腦圖示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04399925" name="圖片 7" descr="一張含有 文字, 螢幕擷取畫面, 軟體, 電腦圖示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2184" t="4306" r="20313" b="-30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37202" cy="6390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8B67CF7" w14:textId="77777777" w:rsidR="00B6508E" w:rsidRDefault="00B6508E" w:rsidP="00EF0A9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6A72D" id="_x0000_s1032" type="#_x0000_t202" style="position:absolute;left:0;text-align:left;margin-left:-15.75pt;margin-top:3.55pt;width:511.5pt;height:653.25pt;z-index:-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">
                <v:textbox>
                  <w:txbxContent>
                    <w:p w14:paraId="12CBCCF1" w14:textId="77777777" w:rsidR="00B6508E" w:rsidRDefault="00B6508E" w:rsidP="00EF0A94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2F81FC3D" w14:textId="0D598FF6" w:rsidR="00B6508E" w:rsidRDefault="00B6508E" w:rsidP="00EF0A94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3FF47934" wp14:editId="322764F8">
                            <wp:extent cx="5810250" cy="6360695"/>
                            <wp:effectExtent l="0" t="0" r="0" b="2540"/>
                            <wp:docPr id="704399925" name="圖片 7" descr="一張含有 文字, 螢幕擷取畫面, 軟體, 電腦圖示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04399925" name="圖片 7" descr="一張含有 文字, 螢幕擷取畫面, 軟體, 電腦圖示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2184" t="4306" r="20313" b="-30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37202" cy="639020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8B67CF7" w14:textId="77777777" w:rsidR="00B6508E" w:rsidRDefault="00B6508E" w:rsidP="00EF0A94"/>
                  </w:txbxContent>
                </v:textbox>
                <w10:wrap type="tight"/>
              </v:shape>
            </w:pict>
          </mc:Fallback>
        </mc:AlternateContent>
      </w:r>
    </w:p>
    <w:p w14:paraId="5D9F1CFD" w14:textId="3AE9ACC1" w:rsidR="008148D4" w:rsidRDefault="008148D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7A450F58" w14:textId="77777777" w:rsidR="00EF0A94" w:rsidRDefault="00EF0A9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2F32765F" w14:textId="77777777" w:rsidR="00EF0A94" w:rsidRDefault="00EF0A9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4EE1612F" w14:textId="3FD07409" w:rsidR="00EF0A94" w:rsidRDefault="00EF0A94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mc:AlternateContent>
          <mc:Choice Requires="wps">
            <w:drawing>
              <wp:anchor distT="45720" distB="45720" distL="114300" distR="114300" simplePos="0" relativeHeight="251656192" behindDoc="1" locked="0" layoutInCell="1" allowOverlap="1" wp14:anchorId="3B00571C" wp14:editId="181F013F">
                <wp:simplePos x="0" y="0"/>
                <wp:positionH relativeFrom="column">
                  <wp:posOffset>0</wp:posOffset>
                </wp:positionH>
                <wp:positionV relativeFrom="paragraph">
                  <wp:posOffset>311785</wp:posOffset>
                </wp:positionV>
                <wp:extent cx="6496050" cy="8296275"/>
                <wp:effectExtent l="0" t="0" r="19050" b="28575"/>
                <wp:wrapTight wrapText="bothSides">
                  <wp:wrapPolygon edited="0">
                    <wp:start x="0" y="0"/>
                    <wp:lineTo x="0" y="21625"/>
                    <wp:lineTo x="21600" y="21625"/>
                    <wp:lineTo x="21600" y="0"/>
                    <wp:lineTo x="0" y="0"/>
                  </wp:wrapPolygon>
                </wp:wrapTight>
                <wp:docPr id="3366114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6050" cy="829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3A34C0" w14:textId="77777777" w:rsidR="00B6508E" w:rsidRDefault="00B6508E" w:rsidP="00EF0A94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3F0689CF" w14:textId="3B172E5B" w:rsidR="00B6508E" w:rsidRDefault="00B6508E" w:rsidP="00EF0A94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035A34DA" wp14:editId="52577C62">
                                  <wp:extent cx="6286500" cy="7057850"/>
                                  <wp:effectExtent l="0" t="0" r="0" b="0"/>
                                  <wp:docPr id="1164525396" name="圖片 8" descr="一張含有 文字, 螢幕擷取畫面, 數字, 軟體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64525396" name="圖片 8" descr="一張含有 文字, 螢幕擷取畫面, 數字, 軟體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3240" r="17506" b="-208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7030" cy="7080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8E19ECA" w14:textId="77777777" w:rsidR="00B6508E" w:rsidRDefault="00B6508E" w:rsidP="00EF0A9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0571C" id="_x0000_s1033" type="#_x0000_t202" style="position:absolute;left:0;text-align:left;margin-left:0;margin-top:24.55pt;width:511.5pt;height:653.25pt;z-index:-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">
                <v:textbox>
                  <w:txbxContent>
                    <w:p w14:paraId="673A34C0" w14:textId="77777777" w:rsidR="00B6508E" w:rsidRDefault="00B6508E" w:rsidP="00EF0A94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3F0689CF" w14:textId="3B172E5B" w:rsidR="00B6508E" w:rsidRDefault="00B6508E" w:rsidP="00EF0A94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035A34DA" wp14:editId="52577C62">
                            <wp:extent cx="6286500" cy="7057850"/>
                            <wp:effectExtent l="0" t="0" r="0" b="0"/>
                            <wp:docPr id="1164525396" name="圖片 8" descr="一張含有 文字, 螢幕擷取畫面, 數字, 軟體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64525396" name="圖片 8" descr="一張含有 文字, 螢幕擷取畫面, 數字, 軟體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3240" r="17506" b="-208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7030" cy="708090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8E19ECA" w14:textId="77777777" w:rsidR="00B6508E" w:rsidRDefault="00B6508E" w:rsidP="00EF0A94"/>
                  </w:txbxContent>
                </v:textbox>
                <w10:wrap type="tight"/>
              </v:shape>
            </w:pict>
          </mc:Fallback>
        </mc:AlternateContent>
      </w:r>
    </w:p>
    <w:p w14:paraId="72E21A71" w14:textId="0649FF10" w:rsidR="008C63F2" w:rsidRDefault="008C63F2">
      <w:pPr>
        <w:widowControl/>
        <w:rPr>
          <w:rFonts w:ascii="標楷體" w:hAnsi="標楷體"/>
          <w:kern w:val="0"/>
          <w:sz w:val="28"/>
          <w:szCs w:val="28"/>
        </w:rPr>
      </w:pPr>
      <w:r w:rsidRPr="008C63F2">
        <w:rPr>
          <w:rFonts w:hAnsi="標楷體"/>
          <w:noProof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68992" behindDoc="0" locked="0" layoutInCell="1" allowOverlap="1" wp14:anchorId="5FCAC4FA" wp14:editId="049CDD70">
                <wp:simplePos x="0" y="0"/>
                <wp:positionH relativeFrom="column">
                  <wp:posOffset>635</wp:posOffset>
                </wp:positionH>
                <wp:positionV relativeFrom="paragraph">
                  <wp:posOffset>180975</wp:posOffset>
                </wp:positionV>
                <wp:extent cx="6116955" cy="8544560"/>
                <wp:effectExtent l="0" t="0" r="17145" b="27940"/>
                <wp:wrapSquare wrapText="bothSides"/>
                <wp:docPr id="3257104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6955" cy="8544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F0C61" w14:textId="7589CFDB" w:rsidR="00B6508E" w:rsidRDefault="00B6508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F7EE6F" wp14:editId="6E886417">
                                  <wp:extent cx="5847009" cy="7947904"/>
                                  <wp:effectExtent l="0" t="0" r="1905" b="0"/>
                                  <wp:docPr id="909620709" name="圖片 15" descr="一張含有 文字, 螢幕擷取畫面, 數字, 軟體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09620709" name="圖片 15" descr="一張含有 文字, 螢幕擷取畫面, 數字, 軟體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9887" t="7225" r="25880" b="6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71806" cy="79816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A94D78A" w14:textId="316D2D2B" w:rsidR="00B6508E" w:rsidRDefault="00B650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AC4FA" id="_x0000_s1034" type="#_x0000_t202" style="position:absolute;margin-left:.05pt;margin-top:14.25pt;width:481.65pt;height:672.8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">
                <v:textbox>
                  <w:txbxContent>
                    <w:p w14:paraId="1FEF0C61" w14:textId="7589CFDB" w:rsidR="00B6508E" w:rsidRDefault="00B6508E">
                      <w:r>
                        <w:rPr>
                          <w:noProof/>
                        </w:rPr>
                        <w:drawing>
                          <wp:inline distT="0" distB="0" distL="0" distR="0" wp14:anchorId="42F7EE6F" wp14:editId="6E886417">
                            <wp:extent cx="5847009" cy="7947904"/>
                            <wp:effectExtent l="0" t="0" r="1905" b="0"/>
                            <wp:docPr id="909620709" name="圖片 15" descr="一張含有 文字, 螢幕擷取畫面, 數字, 軟體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09620709" name="圖片 15" descr="一張含有 文字, 螢幕擷取畫面, 數字, 軟體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9887" t="7225" r="25880" b="6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71806" cy="798161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A94D78A" w14:textId="316D2D2B" w:rsidR="00B6508E" w:rsidRDefault="00B6508E"/>
                  </w:txbxContent>
                </v:textbox>
                <w10:wrap type="square"/>
              </v:shape>
            </w:pict>
          </mc:Fallback>
        </mc:AlternateContent>
      </w:r>
      <w:r>
        <w:rPr>
          <w:rFonts w:hAnsi="標楷體"/>
          <w:szCs w:val="28"/>
        </w:rPr>
        <w:br w:type="page"/>
      </w:r>
    </w:p>
    <w:p w14:paraId="72753B64" w14:textId="367B9D6A" w:rsidR="00190825" w:rsidRDefault="00190825">
      <w:pPr>
        <w:widowControl/>
        <w:rPr>
          <w:rFonts w:ascii="標楷體" w:hAnsi="標楷體"/>
          <w:kern w:val="0"/>
          <w:sz w:val="28"/>
          <w:szCs w:val="28"/>
        </w:rPr>
      </w:pPr>
      <w:r w:rsidRPr="008C63F2">
        <w:rPr>
          <w:rFonts w:hAnsi="標楷體"/>
          <w:noProof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71040" behindDoc="0" locked="0" layoutInCell="1" allowOverlap="1" wp14:anchorId="3F52BFBA" wp14:editId="48BD4A4A">
                <wp:simplePos x="0" y="0"/>
                <wp:positionH relativeFrom="column">
                  <wp:posOffset>-47625</wp:posOffset>
                </wp:positionH>
                <wp:positionV relativeFrom="paragraph">
                  <wp:posOffset>218440</wp:posOffset>
                </wp:positionV>
                <wp:extent cx="6116955" cy="8544560"/>
                <wp:effectExtent l="0" t="0" r="17145" b="27940"/>
                <wp:wrapSquare wrapText="bothSides"/>
                <wp:docPr id="2870981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6955" cy="8544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89722" w14:textId="1552810A" w:rsidR="00B6508E" w:rsidRDefault="00B6508E" w:rsidP="00190825"/>
                          <w:p w14:paraId="6FCAAE78" w14:textId="5AFAD83C" w:rsidR="00B6508E" w:rsidRDefault="00B6508E" w:rsidP="0019082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464A8A" wp14:editId="425CEB15">
                                  <wp:extent cx="5848172" cy="8191500"/>
                                  <wp:effectExtent l="0" t="0" r="635" b="0"/>
                                  <wp:docPr id="260068004" name="圖片 18" descr="一張含有 文字, 螢幕擷取畫面, 功能表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0068004" name="圖片 18" descr="一張含有 文字, 螢幕擷取畫面, 功能表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9901" r="3039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66221" cy="82167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2BFBA" id="_x0000_s1035" type="#_x0000_t202" style="position:absolute;margin-left:-3.75pt;margin-top:17.2pt;width:481.65pt;height:672.8pt;z-index:251671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">
                <v:textbox>
                  <w:txbxContent>
                    <w:p w14:paraId="24F89722" w14:textId="1552810A" w:rsidR="00B6508E" w:rsidRDefault="00B6508E" w:rsidP="00190825"/>
                    <w:p w14:paraId="6FCAAE78" w14:textId="5AFAD83C" w:rsidR="00B6508E" w:rsidRDefault="00B6508E" w:rsidP="00190825">
                      <w:r>
                        <w:rPr>
                          <w:noProof/>
                        </w:rPr>
                        <w:drawing>
                          <wp:inline distT="0" distB="0" distL="0" distR="0" wp14:anchorId="64464A8A" wp14:editId="425CEB15">
                            <wp:extent cx="5848172" cy="8191500"/>
                            <wp:effectExtent l="0" t="0" r="635" b="0"/>
                            <wp:docPr id="260068004" name="圖片 18" descr="一張含有 文字, 螢幕擷取畫面, 功能表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0068004" name="圖片 18" descr="一張含有 文字, 螢幕擷取畫面, 功能表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9901" r="3039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66221" cy="821678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Ansi="標楷體"/>
          <w:szCs w:val="28"/>
        </w:rPr>
        <w:br w:type="page"/>
      </w:r>
    </w:p>
    <w:p w14:paraId="0FF96EBE" w14:textId="03B6B49D" w:rsidR="00190825" w:rsidRDefault="00190825">
      <w:pPr>
        <w:widowControl/>
        <w:rPr>
          <w:rFonts w:ascii="標楷體" w:hAnsi="標楷體"/>
          <w:kern w:val="0"/>
          <w:sz w:val="28"/>
          <w:szCs w:val="28"/>
        </w:rPr>
      </w:pPr>
      <w:r w:rsidRPr="008C63F2">
        <w:rPr>
          <w:rFonts w:hAnsi="標楷體"/>
          <w:noProof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73088" behindDoc="0" locked="0" layoutInCell="1" allowOverlap="1" wp14:anchorId="133B97EC" wp14:editId="28AD77C1">
                <wp:simplePos x="0" y="0"/>
                <wp:positionH relativeFrom="column">
                  <wp:posOffset>47625</wp:posOffset>
                </wp:positionH>
                <wp:positionV relativeFrom="paragraph">
                  <wp:posOffset>170815</wp:posOffset>
                </wp:positionV>
                <wp:extent cx="6116955" cy="8544560"/>
                <wp:effectExtent l="0" t="0" r="17145" b="27940"/>
                <wp:wrapSquare wrapText="bothSides"/>
                <wp:docPr id="12162486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6955" cy="8544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403D66" w14:textId="58393EE7" w:rsidR="00B6508E" w:rsidRDefault="00B6508E" w:rsidP="0019082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2F16F0" wp14:editId="022154CD">
                                  <wp:extent cx="5900329" cy="6257925"/>
                                  <wp:effectExtent l="0" t="0" r="5715" b="0"/>
                                  <wp:docPr id="2047334640" name="圖片 19" descr="一張含有 文字, 螢幕擷取畫面, 數字, 軟體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47334640" name="圖片 19" descr="一張含有 文字, 螢幕擷取畫面, 數字, 軟體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7134" r="20427" b="1689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19703" cy="62784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F805B7A" w14:textId="77777777" w:rsidR="00B6508E" w:rsidRDefault="00B6508E" w:rsidP="0019082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B97EC" id="_x0000_s1036" type="#_x0000_t202" style="position:absolute;margin-left:3.75pt;margin-top:13.45pt;width:481.65pt;height:672.8pt;z-index:251673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">
                <v:textbox>
                  <w:txbxContent>
                    <w:p w14:paraId="74403D66" w14:textId="58393EE7" w:rsidR="00B6508E" w:rsidRDefault="00B6508E" w:rsidP="00190825">
                      <w:r>
                        <w:rPr>
                          <w:noProof/>
                        </w:rPr>
                        <w:drawing>
                          <wp:inline distT="0" distB="0" distL="0" distR="0" wp14:anchorId="272F16F0" wp14:editId="022154CD">
                            <wp:extent cx="5900329" cy="6257925"/>
                            <wp:effectExtent l="0" t="0" r="5715" b="0"/>
                            <wp:docPr id="2047334640" name="圖片 19" descr="一張含有 文字, 螢幕擷取畫面, 數字, 軟體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47334640" name="圖片 19" descr="一張含有 文字, 螢幕擷取畫面, 數字, 軟體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7134" r="20427" b="1689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19703" cy="627847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F805B7A" w14:textId="77777777" w:rsidR="00B6508E" w:rsidRDefault="00B6508E" w:rsidP="00190825"/>
                  </w:txbxContent>
                </v:textbox>
                <w10:wrap type="square"/>
              </v:shape>
            </w:pict>
          </mc:Fallback>
        </mc:AlternateContent>
      </w:r>
      <w:r>
        <w:rPr>
          <w:rFonts w:hAnsi="標楷體"/>
          <w:szCs w:val="28"/>
        </w:rPr>
        <w:br w:type="page"/>
      </w:r>
    </w:p>
    <w:p w14:paraId="597F109A" w14:textId="77777777" w:rsidR="008C63F2" w:rsidRDefault="008C63F2" w:rsidP="008C63F2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4996A73C" w14:textId="2CFE451A" w:rsidR="006F6BC1" w:rsidRDefault="006F6BC1">
      <w:pPr>
        <w:widowControl/>
        <w:rPr>
          <w:rFonts w:ascii="標楷體" w:hAnsi="標楷體"/>
          <w:kern w:val="0"/>
          <w:sz w:val="28"/>
          <w:szCs w:val="28"/>
        </w:rPr>
      </w:pPr>
      <w:r w:rsidRPr="008148D4">
        <w:rPr>
          <w:rFonts w:hAnsi="標楷體"/>
          <w:noProof/>
          <w:szCs w:val="28"/>
        </w:rPr>
        <mc:AlternateContent>
          <mc:Choice Requires="wps">
            <w:drawing>
              <wp:anchor distT="45720" distB="45720" distL="114300" distR="114300" simplePos="0" relativeHeight="251665920" behindDoc="1" locked="0" layoutInCell="1" allowOverlap="1" wp14:anchorId="59F5E54C" wp14:editId="790183B9">
                <wp:simplePos x="0" y="0"/>
                <wp:positionH relativeFrom="column">
                  <wp:posOffset>-116205</wp:posOffset>
                </wp:positionH>
                <wp:positionV relativeFrom="paragraph">
                  <wp:posOffset>181610</wp:posOffset>
                </wp:positionV>
                <wp:extent cx="6329045" cy="7449185"/>
                <wp:effectExtent l="0" t="0" r="14605" b="18415"/>
                <wp:wrapTight wrapText="bothSides">
                  <wp:wrapPolygon edited="0">
                    <wp:start x="0" y="0"/>
                    <wp:lineTo x="0" y="21598"/>
                    <wp:lineTo x="21585" y="21598"/>
                    <wp:lineTo x="21585" y="0"/>
                    <wp:lineTo x="0" y="0"/>
                  </wp:wrapPolygon>
                </wp:wrapTight>
                <wp:docPr id="7542197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29045" cy="7449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E78434" w14:textId="77777777" w:rsidR="00B6508E" w:rsidRDefault="00B6508E" w:rsidP="006F6BC1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1FC7AF96" w14:textId="5BE54242" w:rsidR="00B6508E" w:rsidRDefault="00B6508E" w:rsidP="006F6BC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2BBF16" wp14:editId="1BE467FA">
                                  <wp:extent cx="6160907" cy="6203332"/>
                                  <wp:effectExtent l="0" t="0" r="0" b="6985"/>
                                  <wp:docPr id="524783214" name="圖片 10" descr="一張含有 文字, 螢幕擷取畫面, 數字, 軟體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24783214" name="圖片 10" descr="一張含有 文字, 螢幕擷取畫面, 數字, 軟體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3710" t="3595" r="19268" b="899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99321" cy="6242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A7C829" w14:textId="610F53B5" w:rsidR="00B6508E" w:rsidRDefault="00B6508E" w:rsidP="006F6BC1"/>
                          <w:p w14:paraId="21B6AF5A" w14:textId="77777777" w:rsidR="00B6508E" w:rsidRDefault="00B6508E" w:rsidP="006F6BC1"/>
                          <w:p w14:paraId="7871DD18" w14:textId="77777777" w:rsidR="00B6508E" w:rsidRDefault="00B6508E" w:rsidP="006F6BC1"/>
                          <w:p w14:paraId="433BD3E9" w14:textId="77777777" w:rsidR="00B6508E" w:rsidRDefault="00B6508E" w:rsidP="006F6BC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F5E54C" id="_x0000_s1037" type="#_x0000_t202" style="position:absolute;margin-left:-9.15pt;margin-top:14.3pt;width:498.35pt;height:586.55pt;z-index:-251650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">
                <v:textbox>
                  <w:txbxContent>
                    <w:p w14:paraId="6FE78434" w14:textId="77777777" w:rsidR="00B6508E" w:rsidRDefault="00B6508E" w:rsidP="006F6BC1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1FC7AF96" w14:textId="5BE54242" w:rsidR="00B6508E" w:rsidRDefault="00B6508E" w:rsidP="006F6BC1">
                      <w:r>
                        <w:rPr>
                          <w:noProof/>
                        </w:rPr>
                        <w:drawing>
                          <wp:inline distT="0" distB="0" distL="0" distR="0" wp14:anchorId="052BBF16" wp14:editId="1BE467FA">
                            <wp:extent cx="6160907" cy="6203332"/>
                            <wp:effectExtent l="0" t="0" r="0" b="6985"/>
                            <wp:docPr id="524783214" name="圖片 10" descr="一張含有 文字, 螢幕擷取畫面, 數字, 軟體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24783214" name="圖片 10" descr="一張含有 文字, 螢幕擷取畫面, 數字, 軟體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3710" t="3595" r="19268" b="899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99321" cy="624201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A7C829" w14:textId="610F53B5" w:rsidR="00B6508E" w:rsidRDefault="00B6508E" w:rsidP="006F6BC1"/>
                    <w:p w14:paraId="21B6AF5A" w14:textId="77777777" w:rsidR="00B6508E" w:rsidRDefault="00B6508E" w:rsidP="006F6BC1"/>
                    <w:p w14:paraId="7871DD18" w14:textId="77777777" w:rsidR="00B6508E" w:rsidRDefault="00B6508E" w:rsidP="006F6BC1"/>
                    <w:p w14:paraId="433BD3E9" w14:textId="77777777" w:rsidR="00B6508E" w:rsidRDefault="00B6508E" w:rsidP="006F6BC1"/>
                  </w:txbxContent>
                </v:textbox>
                <w10:wrap type="tight"/>
              </v:shape>
            </w:pict>
          </mc:Fallback>
        </mc:AlternateContent>
      </w:r>
      <w:r>
        <w:rPr>
          <w:rFonts w:hAnsi="標楷體"/>
          <w:szCs w:val="28"/>
        </w:rPr>
        <w:br w:type="page"/>
      </w:r>
      <w:r w:rsidRPr="006F6BC1">
        <w:rPr>
          <w:rFonts w:hAnsi="標楷體"/>
          <w:noProof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1ADCCC4" wp14:editId="110F47BC">
                <wp:simplePos x="0" y="0"/>
                <wp:positionH relativeFrom="column">
                  <wp:posOffset>155432</wp:posOffset>
                </wp:positionH>
                <wp:positionV relativeFrom="paragraph">
                  <wp:posOffset>84383</wp:posOffset>
                </wp:positionV>
                <wp:extent cx="5936615" cy="8634730"/>
                <wp:effectExtent l="0" t="0" r="26035" b="13970"/>
                <wp:wrapSquare wrapText="bothSides"/>
                <wp:docPr id="12479511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6615" cy="8634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1394B" w14:textId="77D478A4" w:rsidR="00B6508E" w:rsidRDefault="00B6508E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252F74" wp14:editId="60F67545">
                                  <wp:extent cx="5671358" cy="7990840"/>
                                  <wp:effectExtent l="0" t="0" r="5715" b="0"/>
                                  <wp:docPr id="1271314531" name="圖片 12" descr="一張含有 文字, 螢幕擷取畫面, 軟體, 數字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71314531" name="圖片 12" descr="一張含有 文字, 螢幕擷取畫面, 軟體, 數字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8184" t="4214" r="27522" b="656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43406" cy="80923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DCCC4" id="_x0000_s1038" type="#_x0000_t202" style="position:absolute;margin-left:12.25pt;margin-top:6.65pt;width:467.45pt;height:679.9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">
                <v:textbox>
                  <w:txbxContent>
                    <w:p w14:paraId="3E71394B" w14:textId="77D478A4" w:rsidR="00B6508E" w:rsidRDefault="00B6508E"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D252F74" wp14:editId="60F67545">
                            <wp:extent cx="5671358" cy="7990840"/>
                            <wp:effectExtent l="0" t="0" r="5715" b="0"/>
                            <wp:docPr id="1271314531" name="圖片 12" descr="一張含有 文字, 螢幕擷取畫面, 軟體, 數字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71314531" name="圖片 12" descr="一張含有 文字, 螢幕擷取畫面, 軟體, 數字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8184" t="4214" r="27522" b="656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43406" cy="809235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Ansi="標楷體"/>
          <w:szCs w:val="28"/>
        </w:rPr>
        <w:br w:type="page"/>
      </w:r>
    </w:p>
    <w:p w14:paraId="2A5BB43E" w14:textId="4C962C7E" w:rsidR="00F400E7" w:rsidRDefault="001446CA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1446CA">
        <w:rPr>
          <w:rFonts w:hAnsi="標楷體"/>
          <w:noProof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66944" behindDoc="0" locked="0" layoutInCell="1" allowOverlap="1" wp14:anchorId="32B3A473" wp14:editId="732C10C8">
                <wp:simplePos x="0" y="0"/>
                <wp:positionH relativeFrom="column">
                  <wp:posOffset>27278</wp:posOffset>
                </wp:positionH>
                <wp:positionV relativeFrom="paragraph">
                  <wp:posOffset>435582</wp:posOffset>
                </wp:positionV>
                <wp:extent cx="6155690" cy="7514590"/>
                <wp:effectExtent l="0" t="0" r="16510" b="10160"/>
                <wp:wrapSquare wrapText="bothSides"/>
                <wp:docPr id="10089649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690" cy="7514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7EC874" w14:textId="3A931CE9" w:rsidR="00B6508E" w:rsidRDefault="00B6508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C8DA15" wp14:editId="1103E1B5">
                                  <wp:extent cx="5950039" cy="8406286"/>
                                  <wp:effectExtent l="0" t="0" r="0" b="0"/>
                                  <wp:docPr id="1010092624" name="圖片 13" descr="一張含有 文字, 螢幕擷取畫面, 軟體, 電腦圖示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10092624" name="圖片 13" descr="一張含有 文字, 螢幕擷取畫面, 軟體, 電腦圖示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8357" t="9770" r="27925" b="227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59380" cy="85607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3A473" id="_x0000_s1039" type="#_x0000_t202" style="position:absolute;left:0;text-align:left;margin-left:2.15pt;margin-top:34.3pt;width:484.7pt;height:591.7pt;z-index:251666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">
                <v:textbox>
                  <w:txbxContent>
                    <w:p w14:paraId="097EC874" w14:textId="3A931CE9" w:rsidR="00B6508E" w:rsidRDefault="00B6508E">
                      <w:r>
                        <w:rPr>
                          <w:noProof/>
                        </w:rPr>
                        <w:drawing>
                          <wp:inline distT="0" distB="0" distL="0" distR="0" wp14:anchorId="38C8DA15" wp14:editId="1103E1B5">
                            <wp:extent cx="5950039" cy="8406286"/>
                            <wp:effectExtent l="0" t="0" r="0" b="0"/>
                            <wp:docPr id="1010092624" name="圖片 13" descr="一張含有 文字, 螢幕擷取畫面, 軟體, 電腦圖示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10092624" name="圖片 13" descr="一張含有 文字, 螢幕擷取畫面, 軟體, 電腦圖示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8357" t="9770" r="27925" b="227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59380" cy="856076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CD90E82" w14:textId="6F8B42FF" w:rsidR="001446CA" w:rsidRPr="001446CA" w:rsidRDefault="006F6BC1">
      <w:pPr>
        <w:widowControl/>
        <w:rPr>
          <w:rFonts w:hAnsi="標楷體"/>
          <w:szCs w:val="28"/>
        </w:rPr>
      </w:pPr>
      <w:r>
        <w:rPr>
          <w:rFonts w:hAnsi="標楷體"/>
          <w:szCs w:val="28"/>
        </w:rPr>
        <w:br w:type="page"/>
      </w:r>
    </w:p>
    <w:p w14:paraId="4FAD6AD0" w14:textId="1ED00C95" w:rsidR="00B70EF1" w:rsidRDefault="00EC158B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79A01AB3" wp14:editId="528F108C">
                <wp:simplePos x="0" y="0"/>
                <wp:positionH relativeFrom="column">
                  <wp:posOffset>-158115</wp:posOffset>
                </wp:positionH>
                <wp:positionV relativeFrom="paragraph">
                  <wp:posOffset>461010</wp:posOffset>
                </wp:positionV>
                <wp:extent cx="6477000" cy="7553325"/>
                <wp:effectExtent l="0" t="0" r="19050" b="28575"/>
                <wp:wrapTight wrapText="bothSides">
                  <wp:wrapPolygon edited="0">
                    <wp:start x="0" y="0"/>
                    <wp:lineTo x="0" y="21627"/>
                    <wp:lineTo x="21600" y="21627"/>
                    <wp:lineTo x="21600" y="0"/>
                    <wp:lineTo x="0" y="0"/>
                  </wp:wrapPolygon>
                </wp:wrapTight>
                <wp:docPr id="69885718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0" cy="7553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709FD6" w14:textId="77777777" w:rsidR="00B6508E" w:rsidRDefault="00B6508E" w:rsidP="00EC158B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14B0C8BC" w14:textId="1451B3A6" w:rsidR="00B6508E" w:rsidRDefault="00B6508E" w:rsidP="00EC158B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1D6591B7" wp14:editId="7DD488BA">
                                  <wp:extent cx="6480810" cy="3600450"/>
                                  <wp:effectExtent l="0" t="0" r="0" b="0"/>
                                  <wp:docPr id="717508534" name="圖片 9" descr="一張含有 文字, 螢幕擷取畫面, 數字, 字型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7508534" name="圖片 9" descr="一張含有 文字, 螢幕擷取畫面, 數字, 字型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814" t="11437" r="6477" b="1604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90914" cy="36060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D118EAA" w14:textId="5E82729D" w:rsidR="00B6508E" w:rsidRDefault="00B6508E" w:rsidP="00EC158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73DB5C" wp14:editId="47098B8F">
                                  <wp:extent cx="6338952" cy="3482010"/>
                                  <wp:effectExtent l="0" t="0" r="5080" b="4445"/>
                                  <wp:docPr id="597666839" name="圖片 10" descr="一張含有 文字, 螢幕擷取畫面, 數字, 圖表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97666839" name="圖片 10" descr="一張含有 文字, 螢幕擷取畫面, 數字, 圖表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1454" t="14782" r="7686" b="1336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88657" cy="35093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7B733A" w14:textId="4F26F2C3" w:rsidR="00B6508E" w:rsidRDefault="00B6508E" w:rsidP="00EC158B"/>
                          <w:p w14:paraId="13A0C5D4" w14:textId="77777777" w:rsidR="00B6508E" w:rsidRDefault="00B6508E" w:rsidP="00EC158B"/>
                          <w:p w14:paraId="2A4452A1" w14:textId="77777777" w:rsidR="00B6508E" w:rsidRDefault="00B6508E" w:rsidP="00EC15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A01AB3" id="_x0000_s1040" type="#_x0000_t202" style="position:absolute;left:0;text-align:left;margin-left:-12.45pt;margin-top:36.3pt;width:510pt;height:594.7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">
                <v:textbox>
                  <w:txbxContent>
                    <w:p w14:paraId="6D709FD6" w14:textId="77777777" w:rsidR="00B6508E" w:rsidRDefault="00B6508E" w:rsidP="00EC158B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14B0C8BC" w14:textId="1451B3A6" w:rsidR="00B6508E" w:rsidRDefault="00B6508E" w:rsidP="00EC158B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1D6591B7" wp14:editId="7DD488BA">
                            <wp:extent cx="6480810" cy="3600450"/>
                            <wp:effectExtent l="0" t="0" r="0" b="0"/>
                            <wp:docPr id="717508534" name="圖片 9" descr="一張含有 文字, 螢幕擷取畫面, 數字, 字型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7508534" name="圖片 9" descr="一張含有 文字, 螢幕擷取畫面, 數字, 字型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814" t="11437" r="6477" b="1604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490914" cy="360606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D118EAA" w14:textId="5E82729D" w:rsidR="00B6508E" w:rsidRDefault="00B6508E" w:rsidP="00EC158B">
                      <w:r>
                        <w:rPr>
                          <w:noProof/>
                        </w:rPr>
                        <w:drawing>
                          <wp:inline distT="0" distB="0" distL="0" distR="0" wp14:anchorId="4D73DB5C" wp14:editId="47098B8F">
                            <wp:extent cx="6338952" cy="3482010"/>
                            <wp:effectExtent l="0" t="0" r="5080" b="4445"/>
                            <wp:docPr id="597666839" name="圖片 10" descr="一張含有 文字, 螢幕擷取畫面, 數字, 圖表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97666839" name="圖片 10" descr="一張含有 文字, 螢幕擷取畫面, 數字, 圖表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54" t="14782" r="7686" b="1336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88657" cy="350931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7B733A" w14:textId="4F26F2C3" w:rsidR="00B6508E" w:rsidRDefault="00B6508E" w:rsidP="00EC158B"/>
                    <w:p w14:paraId="13A0C5D4" w14:textId="77777777" w:rsidR="00B6508E" w:rsidRDefault="00B6508E" w:rsidP="00EC158B"/>
                    <w:p w14:paraId="2A4452A1" w14:textId="77777777" w:rsidR="00B6508E" w:rsidRDefault="00B6508E" w:rsidP="00EC158B"/>
                  </w:txbxContent>
                </v:textbox>
                <w10:wrap type="tight"/>
              </v:shape>
            </w:pict>
          </mc:Fallback>
        </mc:AlternateContent>
      </w:r>
    </w:p>
    <w:p w14:paraId="40814141" w14:textId="4118D402" w:rsidR="00B70EF1" w:rsidRDefault="00B70EF1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1668FF6B" w14:textId="3FE87B45" w:rsidR="006F6BC1" w:rsidRDefault="006F6BC1">
      <w:pPr>
        <w:widowControl/>
        <w:rPr>
          <w:rFonts w:hAnsi="標楷體"/>
          <w:szCs w:val="28"/>
        </w:rPr>
      </w:pPr>
      <w:r>
        <w:rPr>
          <w:rFonts w:hAnsi="標楷體"/>
          <w:szCs w:val="28"/>
        </w:rPr>
        <w:br w:type="page"/>
      </w:r>
    </w:p>
    <w:p w14:paraId="54CDD08B" w14:textId="77777777" w:rsidR="00EC158B" w:rsidRDefault="00EC158B" w:rsidP="00B11371">
      <w:pPr>
        <w:widowControl/>
        <w:rPr>
          <w:rFonts w:hAnsi="標楷體"/>
          <w:szCs w:val="28"/>
        </w:rPr>
      </w:pPr>
    </w:p>
    <w:p w14:paraId="2AE3C855" w14:textId="2D2C453D" w:rsidR="00EC158B" w:rsidRDefault="00EC158B" w:rsidP="00281DF0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 wp14:anchorId="4DD6EEF1" wp14:editId="557A9F27">
                <wp:simplePos x="0" y="0"/>
                <wp:positionH relativeFrom="column">
                  <wp:posOffset>-371475</wp:posOffset>
                </wp:positionH>
                <wp:positionV relativeFrom="paragraph">
                  <wp:posOffset>132715</wp:posOffset>
                </wp:positionV>
                <wp:extent cx="6477000" cy="7553325"/>
                <wp:effectExtent l="0" t="0" r="19050" b="28575"/>
                <wp:wrapTight wrapText="bothSides">
                  <wp:wrapPolygon edited="0">
                    <wp:start x="0" y="0"/>
                    <wp:lineTo x="0" y="21627"/>
                    <wp:lineTo x="21600" y="21627"/>
                    <wp:lineTo x="21600" y="0"/>
                    <wp:lineTo x="0" y="0"/>
                  </wp:wrapPolygon>
                </wp:wrapTight>
                <wp:docPr id="10847634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0" cy="7553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D6C0E8" w14:textId="77777777" w:rsidR="00B6508E" w:rsidRDefault="00B6508E" w:rsidP="00EC158B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19C28F0E" w14:textId="15DF6788" w:rsidR="00B6508E" w:rsidRDefault="00B6508E" w:rsidP="00EC158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384AE" wp14:editId="48B47E0E">
                                  <wp:extent cx="6362349" cy="3324225"/>
                                  <wp:effectExtent l="0" t="0" r="635" b="0"/>
                                  <wp:docPr id="1164231197" name="圖片 11" descr="一張含有 文字, 螢幕擷取畫面, 數字, 圖表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64231197" name="圖片 11" descr="一張含有 文字, 螢幕擷取畫面, 數字, 圖表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126" t="14829" r="7102" b="1690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79286" cy="33330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D35115" w14:textId="3273D50E" w:rsidR="00B6508E" w:rsidRDefault="00B6508E" w:rsidP="00EC158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C13A60" wp14:editId="65CDDCE9">
                                  <wp:extent cx="6308211" cy="2904186"/>
                                  <wp:effectExtent l="0" t="0" r="0" b="0"/>
                                  <wp:docPr id="1287123710" name="圖片 12" descr="一張含有 文字, 螢幕擷取畫面, 行, 數字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87123710" name="圖片 12" descr="一張含有 文字, 螢幕擷取畫面, 行, 數字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972" t="8657" r="6958" b="3332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25918" cy="29583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EADAE4" w14:textId="77777777" w:rsidR="00B6508E" w:rsidRDefault="00B6508E" w:rsidP="00EC158B"/>
                          <w:p w14:paraId="7C2ABDD5" w14:textId="77777777" w:rsidR="00B6508E" w:rsidRDefault="00B6508E" w:rsidP="00EC15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6EEF1" id="_x0000_s1041" type="#_x0000_t202" style="position:absolute;left:0;text-align:left;margin-left:-29.25pt;margin-top:10.45pt;width:510pt;height:594.75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">
                <v:textbox>
                  <w:txbxContent>
                    <w:p w14:paraId="30D6C0E8" w14:textId="77777777" w:rsidR="00B6508E" w:rsidRDefault="00B6508E" w:rsidP="00EC158B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19C28F0E" w14:textId="15DF6788" w:rsidR="00B6508E" w:rsidRDefault="00B6508E" w:rsidP="00EC158B">
                      <w:r>
                        <w:rPr>
                          <w:noProof/>
                        </w:rPr>
                        <w:drawing>
                          <wp:inline distT="0" distB="0" distL="0" distR="0" wp14:anchorId="369384AE" wp14:editId="48B47E0E">
                            <wp:extent cx="6362349" cy="3324225"/>
                            <wp:effectExtent l="0" t="0" r="635" b="0"/>
                            <wp:docPr id="1164231197" name="圖片 11" descr="一張含有 文字, 螢幕擷取畫面, 數字, 圖表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64231197" name="圖片 11" descr="一張含有 文字, 螢幕擷取畫面, 數字, 圖表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126" t="14829" r="7102" b="1690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79286" cy="333307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D35115" w14:textId="3273D50E" w:rsidR="00B6508E" w:rsidRDefault="00B6508E" w:rsidP="00EC158B">
                      <w:r>
                        <w:rPr>
                          <w:noProof/>
                        </w:rPr>
                        <w:drawing>
                          <wp:inline distT="0" distB="0" distL="0" distR="0" wp14:anchorId="20C13A60" wp14:editId="65CDDCE9">
                            <wp:extent cx="6308211" cy="2904186"/>
                            <wp:effectExtent l="0" t="0" r="0" b="0"/>
                            <wp:docPr id="1287123710" name="圖片 12" descr="一張含有 文字, 螢幕擷取畫面, 行, 數字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87123710" name="圖片 12" descr="一張含有 文字, 螢幕擷取畫面, 行, 數字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972" t="8657" r="6958" b="3332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425918" cy="295837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EADAE4" w14:textId="77777777" w:rsidR="00B6508E" w:rsidRDefault="00B6508E" w:rsidP="00EC158B"/>
                    <w:p w14:paraId="7C2ABDD5" w14:textId="77777777" w:rsidR="00B6508E" w:rsidRDefault="00B6508E" w:rsidP="00EC158B"/>
                  </w:txbxContent>
                </v:textbox>
                <w10:wrap type="tight"/>
              </v:shape>
            </w:pict>
          </mc:Fallback>
        </mc:AlternateContent>
      </w:r>
    </w:p>
    <w:p w14:paraId="477F8CE0" w14:textId="26985D63" w:rsidR="00EF0A94" w:rsidRDefault="00EF0A94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162E4A9E" w14:textId="77777777" w:rsidR="00EC158B" w:rsidRDefault="00EC158B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2E7390F3" w14:textId="77777777" w:rsidR="00EC158B" w:rsidRDefault="00EC158B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02695F1F" w14:textId="77777777" w:rsidR="00EC158B" w:rsidRDefault="00EC158B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164A7D7B" w14:textId="77777777" w:rsidR="00EC158B" w:rsidRDefault="00EC158B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1C06206A" w14:textId="189695B9" w:rsidR="00EC158B" w:rsidRDefault="00EC158B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mc:AlternateContent>
          <mc:Choice Requires="wps">
            <w:drawing>
              <wp:anchor distT="45720" distB="45720" distL="114300" distR="114300" simplePos="0" relativeHeight="251660288" behindDoc="1" locked="0" layoutInCell="1" allowOverlap="1" wp14:anchorId="63FAAAD4" wp14:editId="5C388245">
                <wp:simplePos x="0" y="0"/>
                <wp:positionH relativeFrom="column">
                  <wp:posOffset>0</wp:posOffset>
                </wp:positionH>
                <wp:positionV relativeFrom="paragraph">
                  <wp:posOffset>311785</wp:posOffset>
                </wp:positionV>
                <wp:extent cx="6477000" cy="7553325"/>
                <wp:effectExtent l="0" t="0" r="19050" b="28575"/>
                <wp:wrapTight wrapText="bothSides">
                  <wp:wrapPolygon edited="0">
                    <wp:start x="0" y="0"/>
                    <wp:lineTo x="0" y="21627"/>
                    <wp:lineTo x="21600" y="21627"/>
                    <wp:lineTo x="21600" y="0"/>
                    <wp:lineTo x="0" y="0"/>
                  </wp:wrapPolygon>
                </wp:wrapTight>
                <wp:docPr id="36660168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0" cy="7553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7FAEE6" w14:textId="77777777" w:rsidR="00B6508E" w:rsidRDefault="00B6508E" w:rsidP="00EC158B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</w:p>
                          <w:p w14:paraId="756568BF" w14:textId="44DE20B3" w:rsidR="00B6508E" w:rsidRDefault="00B6508E" w:rsidP="00EC158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9949CC" wp14:editId="5E44D512">
                                  <wp:extent cx="6329237" cy="4419600"/>
                                  <wp:effectExtent l="0" t="0" r="0" b="0"/>
                                  <wp:docPr id="285577871" name="圖片 14" descr="一張含有 文字, 螢幕擷取畫面, 數字, 軟體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5577871" name="圖片 14" descr="一張含有 文字, 螢幕擷取畫面, 數字, 軟體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277" t="7554" r="7103" b="13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40676" cy="44275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705442" w14:textId="6E789F88" w:rsidR="00B6508E" w:rsidRDefault="00B6508E" w:rsidP="00EC158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8D256F" wp14:editId="55E1E512">
                                  <wp:extent cx="6158753" cy="2824026"/>
                                  <wp:effectExtent l="0" t="0" r="0" b="0"/>
                                  <wp:docPr id="2084424507" name="圖片 17" descr="一張含有 文字, 螢幕擷取畫面, 數字, 行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424507" name="圖片 17" descr="一張含有 文字, 螢幕擷取畫面, 數字, 行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252" t="11720" r="8358" b="2953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00566" cy="28431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65D3EF8" w14:textId="1900C403" w:rsidR="00B6508E" w:rsidRDefault="00B6508E" w:rsidP="00EC158B"/>
                          <w:p w14:paraId="02458584" w14:textId="77777777" w:rsidR="00B6508E" w:rsidRDefault="00B6508E" w:rsidP="00EC15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AAAD4" id="_x0000_s1042" type="#_x0000_t202" style="position:absolute;left:0;text-align:left;margin-left:0;margin-top:24.55pt;width:510pt;height:594.75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">
                <v:textbox>
                  <w:txbxContent>
                    <w:p w14:paraId="187FAEE6" w14:textId="77777777" w:rsidR="00B6508E" w:rsidRDefault="00B6508E" w:rsidP="00EC158B">
                      <w:r>
                        <w:rPr>
                          <w:rFonts w:hint="eastAsia"/>
                        </w:rPr>
                        <w:t xml:space="preserve"> </w:t>
                      </w:r>
                    </w:p>
                    <w:p w14:paraId="756568BF" w14:textId="44DE20B3" w:rsidR="00B6508E" w:rsidRDefault="00B6508E" w:rsidP="00EC158B">
                      <w:r>
                        <w:rPr>
                          <w:noProof/>
                        </w:rPr>
                        <w:drawing>
                          <wp:inline distT="0" distB="0" distL="0" distR="0" wp14:anchorId="189949CC" wp14:editId="5E44D512">
                            <wp:extent cx="6329237" cy="4419600"/>
                            <wp:effectExtent l="0" t="0" r="0" b="0"/>
                            <wp:docPr id="285577871" name="圖片 14" descr="一張含有 文字, 螢幕擷取畫面, 數字, 軟體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85577871" name="圖片 14" descr="一張含有 文字, 螢幕擷取畫面, 數字, 軟體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277" t="7554" r="7103" b="13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40676" cy="442758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705442" w14:textId="6E789F88" w:rsidR="00B6508E" w:rsidRDefault="00B6508E" w:rsidP="00EC158B">
                      <w:r>
                        <w:rPr>
                          <w:noProof/>
                        </w:rPr>
                        <w:drawing>
                          <wp:inline distT="0" distB="0" distL="0" distR="0" wp14:anchorId="248D256F" wp14:editId="55E1E512">
                            <wp:extent cx="6158753" cy="2824026"/>
                            <wp:effectExtent l="0" t="0" r="0" b="0"/>
                            <wp:docPr id="2084424507" name="圖片 17" descr="一張含有 文字, 螢幕擷取畫面, 數字, 行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424507" name="圖片 17" descr="一張含有 文字, 螢幕擷取畫面, 數字, 行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252" t="11720" r="8358" b="2953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00566" cy="284319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65D3EF8" w14:textId="1900C403" w:rsidR="00B6508E" w:rsidRDefault="00B6508E" w:rsidP="00EC158B"/>
                    <w:p w14:paraId="02458584" w14:textId="77777777" w:rsidR="00B6508E" w:rsidRDefault="00B6508E" w:rsidP="00EC158B"/>
                  </w:txbxContent>
                </v:textbox>
                <w10:wrap type="tight"/>
              </v:shape>
            </w:pict>
          </mc:Fallback>
        </mc:AlternateContent>
      </w:r>
    </w:p>
    <w:p w14:paraId="1ADC824E" w14:textId="77777777" w:rsidR="00EC158B" w:rsidRDefault="00EC158B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2757E33D" w14:textId="58CA4EF2" w:rsidR="003B21F4" w:rsidRDefault="00F1516D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75136" behindDoc="1" locked="0" layoutInCell="1" allowOverlap="1" wp14:anchorId="1F96A27B" wp14:editId="087FA9D0">
                <wp:simplePos x="0" y="0"/>
                <wp:positionH relativeFrom="margin">
                  <wp:align>left</wp:align>
                </wp:positionH>
                <wp:positionV relativeFrom="paragraph">
                  <wp:posOffset>126174</wp:posOffset>
                </wp:positionV>
                <wp:extent cx="6708775" cy="7868920"/>
                <wp:effectExtent l="0" t="0" r="15875" b="17780"/>
                <wp:wrapTight wrapText="bothSides">
                  <wp:wrapPolygon edited="0">
                    <wp:start x="0" y="0"/>
                    <wp:lineTo x="0" y="21597"/>
                    <wp:lineTo x="21590" y="21597"/>
                    <wp:lineTo x="21590" y="0"/>
                    <wp:lineTo x="0" y="0"/>
                  </wp:wrapPolygon>
                </wp:wrapTight>
                <wp:docPr id="1895262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8775" cy="786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A1CE2A" w14:textId="77777777" w:rsidR="00F1516D" w:rsidRDefault="00F1516D" w:rsidP="00F1516D"/>
                          <w:p w14:paraId="596EDE8C" w14:textId="77777777" w:rsidR="00F1516D" w:rsidRDefault="00F1516D" w:rsidP="00F1516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8B4DD7" wp14:editId="3535D586">
                                  <wp:extent cx="6037997" cy="3848100"/>
                                  <wp:effectExtent l="0" t="0" r="1270" b="0"/>
                                  <wp:docPr id="1412526056" name="圖片 18" descr="一張含有 文字, 螢幕擷取畫面, 數字, 軟體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12526056" name="圖片 18" descr="一張含有 文字, 螢幕擷取畫面, 數字, 軟體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108" t="13169" r="778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8344" cy="3886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D5C9108" w14:textId="77777777" w:rsidR="00F1516D" w:rsidRDefault="00F1516D" w:rsidP="00F1516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4D33CC" wp14:editId="45C8F9D7">
                                  <wp:extent cx="6060141" cy="2917763"/>
                                  <wp:effectExtent l="0" t="0" r="0" b="0"/>
                                  <wp:docPr id="762368622" name="圖片 19" descr="一張含有 文字, 螢幕擷取畫面, 數字, 圖表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62368622" name="圖片 19" descr="一張含有 文字, 螢幕擷取畫面, 數字, 圖表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1756" t="15539" r="6576" b="207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98572" cy="29844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3349029" w14:textId="77777777" w:rsidR="00F1516D" w:rsidRDefault="00F1516D" w:rsidP="00F151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96A27B" id="_x0000_s1043" type="#_x0000_t202" style="position:absolute;left:0;text-align:left;margin-left:0;margin-top:9.95pt;width:528.25pt;height:619.6pt;z-index:-25164134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">
                <v:textbox>
                  <w:txbxContent>
                    <w:p w14:paraId="0BA1CE2A" w14:textId="77777777" w:rsidR="00F1516D" w:rsidRDefault="00F1516D" w:rsidP="00F1516D"/>
                    <w:p w14:paraId="596EDE8C" w14:textId="77777777" w:rsidR="00F1516D" w:rsidRDefault="00F1516D" w:rsidP="00F1516D">
                      <w:r>
                        <w:rPr>
                          <w:noProof/>
                        </w:rPr>
                        <w:drawing>
                          <wp:inline distT="0" distB="0" distL="0" distR="0" wp14:anchorId="028B4DD7" wp14:editId="3535D586">
                            <wp:extent cx="6037997" cy="3848100"/>
                            <wp:effectExtent l="0" t="0" r="1270" b="0"/>
                            <wp:docPr id="1412526056" name="圖片 18" descr="一張含有 文字, 螢幕擷取畫面, 數字, 軟體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12526056" name="圖片 18" descr="一張含有 文字, 螢幕擷取畫面, 數字, 軟體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108" t="13169" r="778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8344" cy="388656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D5C9108" w14:textId="77777777" w:rsidR="00F1516D" w:rsidRDefault="00F1516D" w:rsidP="00F1516D">
                      <w:r>
                        <w:rPr>
                          <w:noProof/>
                        </w:rPr>
                        <w:drawing>
                          <wp:inline distT="0" distB="0" distL="0" distR="0" wp14:anchorId="6D4D33CC" wp14:editId="45C8F9D7">
                            <wp:extent cx="6060141" cy="2917763"/>
                            <wp:effectExtent l="0" t="0" r="0" b="0"/>
                            <wp:docPr id="762368622" name="圖片 19" descr="一張含有 文字, 螢幕擷取畫面, 數字, 圖表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62368622" name="圖片 19" descr="一張含有 文字, 螢幕擷取畫面, 數字, 圖表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756" t="15539" r="6576" b="207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98572" cy="298441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3349029" w14:textId="77777777" w:rsidR="00F1516D" w:rsidRDefault="00F1516D" w:rsidP="00F1516D"/>
                  </w:txbxContent>
                </v:textbox>
                <w10:wrap type="tight" anchorx="margin"/>
              </v:shape>
            </w:pict>
          </mc:Fallback>
        </mc:AlternateContent>
      </w:r>
    </w:p>
    <w:p w14:paraId="7667DB58" w14:textId="0B7313C6" w:rsidR="00F1516D" w:rsidRDefault="00F1516D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1A6A29AA" w14:textId="0C79A0D4" w:rsidR="00F1516D" w:rsidRDefault="00F1516D" w:rsidP="00EC158B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5BCD8517" w14:textId="4980B3EF" w:rsidR="00F1516D" w:rsidRDefault="00F1516D" w:rsidP="00F1516D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198EEF2A" w14:textId="5FF2D8F2" w:rsidR="003B21F4" w:rsidRDefault="00F1516D" w:rsidP="00F1516D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77184" behindDoc="1" locked="0" layoutInCell="1" allowOverlap="1" wp14:anchorId="57C64F8C" wp14:editId="5C507286">
                <wp:simplePos x="0" y="0"/>
                <wp:positionH relativeFrom="page">
                  <wp:posOffset>835025</wp:posOffset>
                </wp:positionH>
                <wp:positionV relativeFrom="paragraph">
                  <wp:posOffset>56515</wp:posOffset>
                </wp:positionV>
                <wp:extent cx="5840730" cy="7868920"/>
                <wp:effectExtent l="0" t="0" r="26670" b="17780"/>
                <wp:wrapTight wrapText="bothSides">
                  <wp:wrapPolygon edited="0">
                    <wp:start x="0" y="0"/>
                    <wp:lineTo x="0" y="21597"/>
                    <wp:lineTo x="21628" y="21597"/>
                    <wp:lineTo x="21628" y="0"/>
                    <wp:lineTo x="0" y="0"/>
                  </wp:wrapPolygon>
                </wp:wrapTight>
                <wp:docPr id="2259361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0730" cy="786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7965BF" w14:textId="77777777" w:rsidR="00F1516D" w:rsidRDefault="00F1516D" w:rsidP="00F1516D"/>
                          <w:p w14:paraId="4A4111CC" w14:textId="2627C8D4" w:rsidR="00F1516D" w:rsidRDefault="0053327C" w:rsidP="00F1516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50341F" wp14:editId="3C62B694">
                                  <wp:extent cx="5211445" cy="7373655"/>
                                  <wp:effectExtent l="0" t="0" r="8255" b="0"/>
                                  <wp:docPr id="1931386716" name="圖片 20" descr="一張含有 文字, 螢幕擷取畫面, 軟體, 電腦圖示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31386716" name="圖片 20" descr="一張含有 文字, 螢幕擷取畫面, 軟體, 電腦圖示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7014" t="8223" r="40706" b="3269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67915" cy="74535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54AEE7" w14:textId="421A5D4D" w:rsidR="00F1516D" w:rsidRDefault="00F1516D" w:rsidP="00F1516D"/>
                          <w:p w14:paraId="74C6AE0E" w14:textId="77777777" w:rsidR="00F1516D" w:rsidRDefault="00F1516D" w:rsidP="00F151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64F8C" id="_x0000_s1044" type="#_x0000_t202" style="position:absolute;left:0;text-align:left;margin-left:65.75pt;margin-top:4.45pt;width:459.9pt;height:619.6pt;z-index:-25163929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">
                <v:textbox>
                  <w:txbxContent>
                    <w:p w14:paraId="167965BF" w14:textId="77777777" w:rsidR="00F1516D" w:rsidRDefault="00F1516D" w:rsidP="00F1516D"/>
                    <w:p w14:paraId="4A4111CC" w14:textId="2627C8D4" w:rsidR="00F1516D" w:rsidRDefault="0053327C" w:rsidP="00F1516D">
                      <w:r>
                        <w:rPr>
                          <w:noProof/>
                        </w:rPr>
                        <w:drawing>
                          <wp:inline distT="0" distB="0" distL="0" distR="0" wp14:anchorId="5F50341F" wp14:editId="3C62B694">
                            <wp:extent cx="5211445" cy="7373655"/>
                            <wp:effectExtent l="0" t="0" r="8255" b="0"/>
                            <wp:docPr id="1931386716" name="圖片 20" descr="一張含有 文字, 螢幕擷取畫面, 軟體, 電腦圖示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31386716" name="圖片 20" descr="一張含有 文字, 螢幕擷取畫面, 軟體, 電腦圖示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7014" t="8223" r="40706" b="3269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67915" cy="745355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54AEE7" w14:textId="421A5D4D" w:rsidR="00F1516D" w:rsidRDefault="00F1516D" w:rsidP="00F1516D"/>
                    <w:p w14:paraId="74C6AE0E" w14:textId="77777777" w:rsidR="00F1516D" w:rsidRDefault="00F1516D" w:rsidP="00F1516D"/>
                  </w:txbxContent>
                </v:textbox>
                <w10:wrap type="tight" anchorx="page"/>
              </v:shape>
            </w:pict>
          </mc:Fallback>
        </mc:AlternateContent>
      </w:r>
    </w:p>
    <w:p w14:paraId="78942E4A" w14:textId="500160FE" w:rsidR="00F1516D" w:rsidRDefault="00F1516D" w:rsidP="00F1516D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6A495995" w14:textId="3551F44C" w:rsidR="00F1516D" w:rsidRDefault="00F1516D" w:rsidP="00F1516D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6D3BB048" w14:textId="77777777" w:rsidR="00902C42" w:rsidRDefault="00902C42" w:rsidP="00F1516D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0ED3E3C8" w14:textId="479AC81B" w:rsidR="00902C42" w:rsidRDefault="00902C42" w:rsidP="00F1516D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79232" behindDoc="1" locked="0" layoutInCell="1" allowOverlap="1" wp14:anchorId="68C3CE8D" wp14:editId="0CCD3FDE">
                <wp:simplePos x="0" y="0"/>
                <wp:positionH relativeFrom="page">
                  <wp:posOffset>770195</wp:posOffset>
                </wp:positionH>
                <wp:positionV relativeFrom="paragraph">
                  <wp:posOffset>121999</wp:posOffset>
                </wp:positionV>
                <wp:extent cx="5840730" cy="7868920"/>
                <wp:effectExtent l="0" t="0" r="26670" b="17780"/>
                <wp:wrapTight wrapText="bothSides">
                  <wp:wrapPolygon edited="0">
                    <wp:start x="0" y="0"/>
                    <wp:lineTo x="0" y="21597"/>
                    <wp:lineTo x="21628" y="21597"/>
                    <wp:lineTo x="21628" y="0"/>
                    <wp:lineTo x="0" y="0"/>
                  </wp:wrapPolygon>
                </wp:wrapTight>
                <wp:docPr id="100694219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0730" cy="786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D6308B" w14:textId="1538F0BF" w:rsidR="00902C42" w:rsidRDefault="00902C42" w:rsidP="00902C4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47883E9" wp14:editId="4ECF9158">
                                  <wp:extent cx="5649238" cy="3582533"/>
                                  <wp:effectExtent l="0" t="0" r="8890" b="0"/>
                                  <wp:docPr id="1208238948" name="圖片 21" descr="一張含有 文字, 螢幕擷取畫面, 軟體, 電腦圖示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08238948" name="圖片 21" descr="一張含有 文字, 螢幕擷取畫面, 軟體, 電腦圖示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9325" t="66037" r="40721" b="1076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03762" cy="36171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336F6E" w14:textId="77777777" w:rsidR="00902C42" w:rsidRDefault="00902C42" w:rsidP="00902C4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3CE8D" id="_x0000_s1045" type="#_x0000_t202" style="position:absolute;left:0;text-align:left;margin-left:60.65pt;margin-top:9.6pt;width:459.9pt;height:619.6pt;z-index:-251637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">
                <v:textbox>
                  <w:txbxContent>
                    <w:p w14:paraId="71D6308B" w14:textId="1538F0BF" w:rsidR="00902C42" w:rsidRDefault="00902C42" w:rsidP="00902C42">
                      <w:r>
                        <w:rPr>
                          <w:noProof/>
                        </w:rPr>
                        <w:drawing>
                          <wp:inline distT="0" distB="0" distL="0" distR="0" wp14:anchorId="447883E9" wp14:editId="4ECF9158">
                            <wp:extent cx="5649238" cy="3582533"/>
                            <wp:effectExtent l="0" t="0" r="8890" b="0"/>
                            <wp:docPr id="1208238948" name="圖片 21" descr="一張含有 文字, 螢幕擷取畫面, 軟體, 電腦圖示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08238948" name="圖片 21" descr="一張含有 文字, 螢幕擷取畫面, 軟體, 電腦圖示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9325" t="66037" r="40721" b="1076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03762" cy="361711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336F6E" w14:textId="77777777" w:rsidR="00902C42" w:rsidRDefault="00902C42" w:rsidP="00902C42"/>
                  </w:txbxContent>
                </v:textbox>
                <w10:wrap type="tight" anchorx="page"/>
              </v:shape>
            </w:pict>
          </mc:Fallback>
        </mc:AlternateContent>
      </w:r>
    </w:p>
    <w:p w14:paraId="3403F276" w14:textId="4A20A241" w:rsidR="00902C42" w:rsidRDefault="00902C42">
      <w:pPr>
        <w:widowControl/>
        <w:rPr>
          <w:rFonts w:ascii="標楷體" w:hAnsi="標楷體"/>
          <w:kern w:val="0"/>
          <w:sz w:val="28"/>
          <w:szCs w:val="28"/>
        </w:rPr>
      </w:pPr>
      <w:r>
        <w:rPr>
          <w:rFonts w:hAnsi="標楷體"/>
          <w:szCs w:val="28"/>
        </w:rPr>
        <w:br w:type="page"/>
      </w:r>
    </w:p>
    <w:p w14:paraId="60FD671C" w14:textId="6B5E264B" w:rsidR="00F1516D" w:rsidRDefault="00902C42" w:rsidP="00902C42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  <w:r w:rsidRPr="008148D4">
        <w:rPr>
          <w:rFonts w:hAnsi="標楷體"/>
          <w:noProof/>
          <w:color w:val="auto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81280" behindDoc="1" locked="0" layoutInCell="1" allowOverlap="1" wp14:anchorId="62EDC7C5" wp14:editId="584F6772">
                <wp:simplePos x="0" y="0"/>
                <wp:positionH relativeFrom="page">
                  <wp:posOffset>765810</wp:posOffset>
                </wp:positionH>
                <wp:positionV relativeFrom="paragraph">
                  <wp:posOffset>109220</wp:posOffset>
                </wp:positionV>
                <wp:extent cx="5840730" cy="7868920"/>
                <wp:effectExtent l="0" t="0" r="26670" b="17780"/>
                <wp:wrapTight wrapText="bothSides">
                  <wp:wrapPolygon edited="0">
                    <wp:start x="0" y="0"/>
                    <wp:lineTo x="0" y="21597"/>
                    <wp:lineTo x="21628" y="21597"/>
                    <wp:lineTo x="21628" y="0"/>
                    <wp:lineTo x="0" y="0"/>
                  </wp:wrapPolygon>
                </wp:wrapTight>
                <wp:docPr id="47509985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0730" cy="786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992A8" w14:textId="5EA09D2C" w:rsidR="00902C42" w:rsidRDefault="00902C42" w:rsidP="00902C42"/>
                          <w:p w14:paraId="112C300B" w14:textId="4EBD59C9" w:rsidR="00902C42" w:rsidRDefault="00253199" w:rsidP="00902C42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512A4252" wp14:editId="3DEF04BE">
                                  <wp:extent cx="5645063" cy="5307841"/>
                                  <wp:effectExtent l="0" t="0" r="0" b="7620"/>
                                  <wp:docPr id="707336085" name="圖片 22" descr="一張含有 文字, 螢幕擷取畫面, 數字, 行 的圖片&#10;&#10;AI 產生的內容可能不正確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07336085" name="圖片 22" descr="一張含有 文字, 螢幕擷取畫面, 數字, 行 的圖片&#10;&#10;AI 產生的內容可能不正確。"/>
                                          <pic:cNvPicPr/>
                                        </pic:nvPicPr>
                                        <pic:blipFill rotWithShape="1"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6463" t="9624" r="28008" b="1188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70349" cy="533161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DC7C5" id="_x0000_s1046" type="#_x0000_t202" style="position:absolute;left:0;text-align:left;margin-left:60.3pt;margin-top:8.6pt;width:459.9pt;height:619.6pt;z-index:-2516352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">
                <v:textbox>
                  <w:txbxContent>
                    <w:p w14:paraId="746992A8" w14:textId="5EA09D2C" w:rsidR="00902C42" w:rsidRDefault="00902C42" w:rsidP="00902C42"/>
                    <w:p w14:paraId="112C300B" w14:textId="4EBD59C9" w:rsidR="00902C42" w:rsidRDefault="00253199" w:rsidP="00902C42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512A4252" wp14:editId="3DEF04BE">
                            <wp:extent cx="5645063" cy="5307841"/>
                            <wp:effectExtent l="0" t="0" r="0" b="7620"/>
                            <wp:docPr id="707336085" name="圖片 22" descr="一張含有 文字, 螢幕擷取畫面, 數字, 行 的圖片&#10;&#10;AI 產生的內容可能不正確。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07336085" name="圖片 22" descr="一張含有 文字, 螢幕擷取畫面, 數字, 行 的圖片&#10;&#10;AI 產生的內容可能不正確。"/>
                                    <pic:cNvPicPr/>
                                  </pic:nvPicPr>
                                  <pic:blipFill rotWithShape="1"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6463" t="9624" r="28008" b="1188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70349" cy="533161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</w:p>
    <w:p w14:paraId="295C0460" w14:textId="480B0F7E" w:rsidR="00902C42" w:rsidRDefault="00902C42" w:rsidP="00902C42">
      <w:pPr>
        <w:pStyle w:val="a3"/>
        <w:tabs>
          <w:tab w:val="clear" w:pos="1440"/>
        </w:tabs>
        <w:autoSpaceDE w:val="0"/>
        <w:spacing w:before="40" w:after="40" w:line="380" w:lineRule="exact"/>
        <w:ind w:left="1439" w:hangingChars="514" w:hanging="1439"/>
        <w:rPr>
          <w:rFonts w:hAnsi="標楷體" w:hint="default"/>
          <w:color w:val="auto"/>
          <w:szCs w:val="28"/>
        </w:rPr>
      </w:pPr>
    </w:p>
    <w:p w14:paraId="0E32A82A" w14:textId="19CBBE27" w:rsidR="003431D9" w:rsidRDefault="003431D9" w:rsidP="008D18C5">
      <w:pPr>
        <w:pStyle w:val="a3"/>
        <w:tabs>
          <w:tab w:val="clear" w:pos="1440"/>
        </w:tabs>
        <w:autoSpaceDE w:val="0"/>
        <w:spacing w:before="40" w:after="40" w:line="380" w:lineRule="exact"/>
        <w:ind w:left="103" w:hangingChars="514" w:hanging="103"/>
        <w:rPr>
          <w:rFonts w:hint="default"/>
          <w:sz w:val="2"/>
          <w:szCs w:val="2"/>
        </w:rPr>
      </w:pPr>
    </w:p>
    <w:p w14:paraId="486A0070" w14:textId="6B9FAE56" w:rsidR="00A665F0" w:rsidRPr="00A75409" w:rsidRDefault="00A665F0" w:rsidP="00A75409">
      <w:pPr>
        <w:widowControl/>
        <w:rPr>
          <w:sz w:val="2"/>
          <w:szCs w:val="2"/>
        </w:rPr>
      </w:pPr>
    </w:p>
    <w:sectPr w:rsidR="00A665F0" w:rsidRPr="00A75409" w:rsidSect="00B6508E">
      <w:footerReference w:type="default" r:id="rId40"/>
      <w:pgSz w:w="11906" w:h="16838"/>
      <w:pgMar w:top="1134" w:right="1134" w:bottom="1134" w:left="1134" w:header="624" w:footer="378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263C1F" w14:textId="77777777" w:rsidR="008509AE" w:rsidRDefault="008509AE" w:rsidP="00E56675">
      <w:r>
        <w:separator/>
      </w:r>
    </w:p>
  </w:endnote>
  <w:endnote w:type="continuationSeparator" w:id="0">
    <w:p w14:paraId="6980D0B3" w14:textId="77777777" w:rsidR="008509AE" w:rsidRDefault="008509AE" w:rsidP="00E566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6C9EB" w14:textId="146EF680" w:rsidR="00B6508E" w:rsidRPr="00E31037" w:rsidRDefault="00B6508E" w:rsidP="00E31037">
    <w:pPr>
      <w:pStyle w:val="a9"/>
      <w:jc w:val="right"/>
      <w:rPr>
        <w:rFonts w:eastAsia="新細明體"/>
      </w:rPr>
    </w:pPr>
    <w:r w:rsidRPr="002805E9">
      <w:rPr>
        <w:rFonts w:eastAsia="新細明體"/>
      </w:rPr>
      <w:t>附件</w:t>
    </w:r>
    <w:r w:rsidR="008D18C5">
      <w:rPr>
        <w:rFonts w:eastAsia="新細明體" w:hint="eastAsia"/>
      </w:rPr>
      <w:t>二</w:t>
    </w:r>
    <w:r w:rsidR="0023616F">
      <w:rPr>
        <w:rFonts w:eastAsia="新細明體" w:hint="eastAsia"/>
      </w:rPr>
      <w:t>新版</w:t>
    </w:r>
    <w:r w:rsidRPr="002805E9">
      <w:rPr>
        <w:rFonts w:eastAsia="新細明體"/>
      </w:rPr>
      <w:t xml:space="preserve"> </w:t>
    </w:r>
    <w:r w:rsidRPr="002805E9">
      <w:rPr>
        <w:rFonts w:eastAsia="新細明體"/>
      </w:rPr>
      <w:fldChar w:fldCharType="begin"/>
    </w:r>
    <w:r w:rsidRPr="002805E9">
      <w:rPr>
        <w:rFonts w:eastAsia="新細明體"/>
      </w:rPr>
      <w:instrText>PAGE   \* MERGEFORMAT</w:instrText>
    </w:r>
    <w:r w:rsidRPr="002805E9">
      <w:rPr>
        <w:rFonts w:eastAsia="新細明體"/>
      </w:rPr>
      <w:fldChar w:fldCharType="separate"/>
    </w:r>
    <w:r w:rsidRPr="006234BB">
      <w:rPr>
        <w:rFonts w:eastAsia="新細明體"/>
        <w:noProof/>
        <w:lang w:val="zh-TW"/>
      </w:rPr>
      <w:t>1</w:t>
    </w:r>
    <w:r w:rsidRPr="002805E9">
      <w:rPr>
        <w:rFonts w:eastAsia="新細明體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09E12D" w14:textId="77777777" w:rsidR="008509AE" w:rsidRDefault="008509AE" w:rsidP="00E56675">
      <w:r>
        <w:separator/>
      </w:r>
    </w:p>
  </w:footnote>
  <w:footnote w:type="continuationSeparator" w:id="0">
    <w:p w14:paraId="28AD3D25" w14:textId="77777777" w:rsidR="008509AE" w:rsidRDefault="008509AE" w:rsidP="00E566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AE13FE1"/>
    <w:multiLevelType w:val="singleLevel"/>
    <w:tmpl w:val="BCD84C3E"/>
    <w:lvl w:ilvl="0">
      <w:start w:val="1"/>
      <w:numFmt w:val="taiwaneseCountingThousand"/>
      <w:lvlText w:val="（%1）"/>
      <w:lvlJc w:val="left"/>
      <w:pPr>
        <w:tabs>
          <w:tab w:val="num" w:pos="2805"/>
        </w:tabs>
        <w:ind w:left="2805" w:hanging="885"/>
      </w:pPr>
      <w:rPr>
        <w:rFonts w:hint="eastAsia"/>
      </w:rPr>
    </w:lvl>
  </w:abstractNum>
  <w:abstractNum w:abstractNumId="1" w15:restartNumberingAfterBreak="0">
    <w:nsid w:val="6C8D1ABF"/>
    <w:multiLevelType w:val="singleLevel"/>
    <w:tmpl w:val="0412AA20"/>
    <w:lvl w:ilvl="0">
      <w:start w:val="1"/>
      <w:numFmt w:val="taiwaneseCountingThousand"/>
      <w:lvlText w:val="第%1條"/>
      <w:lvlJc w:val="left"/>
      <w:pPr>
        <w:tabs>
          <w:tab w:val="num" w:pos="1125"/>
        </w:tabs>
        <w:ind w:left="1125" w:hanging="1125"/>
      </w:pPr>
      <w:rPr>
        <w:rFonts w:hint="eastAsia"/>
        <w:sz w:val="28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C43"/>
    <w:rsid w:val="00003754"/>
    <w:rsid w:val="0000422E"/>
    <w:rsid w:val="00005303"/>
    <w:rsid w:val="00007C4E"/>
    <w:rsid w:val="00007DF7"/>
    <w:rsid w:val="0001030D"/>
    <w:rsid w:val="00013F1B"/>
    <w:rsid w:val="000153AA"/>
    <w:rsid w:val="00016078"/>
    <w:rsid w:val="0001661F"/>
    <w:rsid w:val="00023BD5"/>
    <w:rsid w:val="0002448D"/>
    <w:rsid w:val="000279E1"/>
    <w:rsid w:val="0003038E"/>
    <w:rsid w:val="000309AE"/>
    <w:rsid w:val="00030EA6"/>
    <w:rsid w:val="00030F55"/>
    <w:rsid w:val="00031845"/>
    <w:rsid w:val="000350BE"/>
    <w:rsid w:val="00035D90"/>
    <w:rsid w:val="000408D1"/>
    <w:rsid w:val="00042237"/>
    <w:rsid w:val="00052121"/>
    <w:rsid w:val="00061FAB"/>
    <w:rsid w:val="00062B59"/>
    <w:rsid w:val="00062D31"/>
    <w:rsid w:val="00062E12"/>
    <w:rsid w:val="00063068"/>
    <w:rsid w:val="00063A03"/>
    <w:rsid w:val="0006674F"/>
    <w:rsid w:val="0007015B"/>
    <w:rsid w:val="00070F18"/>
    <w:rsid w:val="00080877"/>
    <w:rsid w:val="00094761"/>
    <w:rsid w:val="000B160A"/>
    <w:rsid w:val="000B2AB8"/>
    <w:rsid w:val="000C0BDE"/>
    <w:rsid w:val="000C20FE"/>
    <w:rsid w:val="000C3BBD"/>
    <w:rsid w:val="000C63E0"/>
    <w:rsid w:val="000D7891"/>
    <w:rsid w:val="000E6F96"/>
    <w:rsid w:val="000F43BB"/>
    <w:rsid w:val="000F4D48"/>
    <w:rsid w:val="000F6F73"/>
    <w:rsid w:val="00103870"/>
    <w:rsid w:val="00110506"/>
    <w:rsid w:val="001146E5"/>
    <w:rsid w:val="00121C04"/>
    <w:rsid w:val="00135B72"/>
    <w:rsid w:val="00135D78"/>
    <w:rsid w:val="001446CA"/>
    <w:rsid w:val="00144B40"/>
    <w:rsid w:val="00155653"/>
    <w:rsid w:val="00156029"/>
    <w:rsid w:val="0015723C"/>
    <w:rsid w:val="0016668E"/>
    <w:rsid w:val="001666B5"/>
    <w:rsid w:val="001731A5"/>
    <w:rsid w:val="00176857"/>
    <w:rsid w:val="00180470"/>
    <w:rsid w:val="001826EC"/>
    <w:rsid w:val="00184F0C"/>
    <w:rsid w:val="00185267"/>
    <w:rsid w:val="00190825"/>
    <w:rsid w:val="00190B75"/>
    <w:rsid w:val="001936EC"/>
    <w:rsid w:val="00193875"/>
    <w:rsid w:val="00195A49"/>
    <w:rsid w:val="001979F8"/>
    <w:rsid w:val="001A69BB"/>
    <w:rsid w:val="001C268B"/>
    <w:rsid w:val="001C45CC"/>
    <w:rsid w:val="001D04F6"/>
    <w:rsid w:val="001D3DCE"/>
    <w:rsid w:val="001D74B8"/>
    <w:rsid w:val="001E1639"/>
    <w:rsid w:val="001E55D6"/>
    <w:rsid w:val="001E69C4"/>
    <w:rsid w:val="001F087B"/>
    <w:rsid w:val="002003C9"/>
    <w:rsid w:val="00200C0A"/>
    <w:rsid w:val="00205794"/>
    <w:rsid w:val="0020790D"/>
    <w:rsid w:val="00207DB5"/>
    <w:rsid w:val="00211A7A"/>
    <w:rsid w:val="0021235E"/>
    <w:rsid w:val="00212756"/>
    <w:rsid w:val="0022251F"/>
    <w:rsid w:val="00233F6C"/>
    <w:rsid w:val="0023616F"/>
    <w:rsid w:val="00236D21"/>
    <w:rsid w:val="0024222D"/>
    <w:rsid w:val="00244A3E"/>
    <w:rsid w:val="00251C98"/>
    <w:rsid w:val="00253199"/>
    <w:rsid w:val="00261B85"/>
    <w:rsid w:val="0027012D"/>
    <w:rsid w:val="00272103"/>
    <w:rsid w:val="00277989"/>
    <w:rsid w:val="00281DF0"/>
    <w:rsid w:val="0028239E"/>
    <w:rsid w:val="00282405"/>
    <w:rsid w:val="00282971"/>
    <w:rsid w:val="00283BA0"/>
    <w:rsid w:val="0028783A"/>
    <w:rsid w:val="0029076B"/>
    <w:rsid w:val="00293BE2"/>
    <w:rsid w:val="00295C42"/>
    <w:rsid w:val="002A31B0"/>
    <w:rsid w:val="002B1D57"/>
    <w:rsid w:val="002C0CC0"/>
    <w:rsid w:val="002E59D6"/>
    <w:rsid w:val="002F173D"/>
    <w:rsid w:val="002F2C43"/>
    <w:rsid w:val="003066ED"/>
    <w:rsid w:val="0032356B"/>
    <w:rsid w:val="00323920"/>
    <w:rsid w:val="00327EDD"/>
    <w:rsid w:val="00333521"/>
    <w:rsid w:val="00335034"/>
    <w:rsid w:val="003353EF"/>
    <w:rsid w:val="003407DB"/>
    <w:rsid w:val="0034258C"/>
    <w:rsid w:val="00342E84"/>
    <w:rsid w:val="003431D9"/>
    <w:rsid w:val="00352E8A"/>
    <w:rsid w:val="003612A6"/>
    <w:rsid w:val="0036185A"/>
    <w:rsid w:val="00361BCE"/>
    <w:rsid w:val="0036252F"/>
    <w:rsid w:val="00386E23"/>
    <w:rsid w:val="00387589"/>
    <w:rsid w:val="003952FA"/>
    <w:rsid w:val="003A1601"/>
    <w:rsid w:val="003A2AE3"/>
    <w:rsid w:val="003A5015"/>
    <w:rsid w:val="003A64C5"/>
    <w:rsid w:val="003B09B5"/>
    <w:rsid w:val="003B21F4"/>
    <w:rsid w:val="003B3609"/>
    <w:rsid w:val="003C7338"/>
    <w:rsid w:val="003C775D"/>
    <w:rsid w:val="003D101C"/>
    <w:rsid w:val="003D190F"/>
    <w:rsid w:val="003F45EA"/>
    <w:rsid w:val="004044A3"/>
    <w:rsid w:val="00404746"/>
    <w:rsid w:val="004075B0"/>
    <w:rsid w:val="004105AF"/>
    <w:rsid w:val="00412627"/>
    <w:rsid w:val="0041296A"/>
    <w:rsid w:val="00414F85"/>
    <w:rsid w:val="004328A0"/>
    <w:rsid w:val="004367A7"/>
    <w:rsid w:val="0043693A"/>
    <w:rsid w:val="00437BB0"/>
    <w:rsid w:val="00441185"/>
    <w:rsid w:val="00443CC7"/>
    <w:rsid w:val="004507B7"/>
    <w:rsid w:val="00452098"/>
    <w:rsid w:val="0045362B"/>
    <w:rsid w:val="004640C6"/>
    <w:rsid w:val="00482980"/>
    <w:rsid w:val="0048476A"/>
    <w:rsid w:val="004855C9"/>
    <w:rsid w:val="004964A7"/>
    <w:rsid w:val="00496598"/>
    <w:rsid w:val="004A4421"/>
    <w:rsid w:val="004A6781"/>
    <w:rsid w:val="004B3917"/>
    <w:rsid w:val="004B5128"/>
    <w:rsid w:val="004B514C"/>
    <w:rsid w:val="004C4E25"/>
    <w:rsid w:val="004E14A7"/>
    <w:rsid w:val="004E3A12"/>
    <w:rsid w:val="005061A3"/>
    <w:rsid w:val="00506464"/>
    <w:rsid w:val="00512535"/>
    <w:rsid w:val="00513919"/>
    <w:rsid w:val="00515CCF"/>
    <w:rsid w:val="005164AB"/>
    <w:rsid w:val="00520329"/>
    <w:rsid w:val="00523D99"/>
    <w:rsid w:val="00524038"/>
    <w:rsid w:val="0053327C"/>
    <w:rsid w:val="00540128"/>
    <w:rsid w:val="00547BD1"/>
    <w:rsid w:val="0055176E"/>
    <w:rsid w:val="00551AF7"/>
    <w:rsid w:val="00551C52"/>
    <w:rsid w:val="005569BC"/>
    <w:rsid w:val="0055786F"/>
    <w:rsid w:val="005702D2"/>
    <w:rsid w:val="00570329"/>
    <w:rsid w:val="005772C9"/>
    <w:rsid w:val="00581EDA"/>
    <w:rsid w:val="0058463A"/>
    <w:rsid w:val="005B3421"/>
    <w:rsid w:val="005B5967"/>
    <w:rsid w:val="005C0D8C"/>
    <w:rsid w:val="005C1C20"/>
    <w:rsid w:val="005C1DEB"/>
    <w:rsid w:val="005C208B"/>
    <w:rsid w:val="005C35B2"/>
    <w:rsid w:val="005C63E5"/>
    <w:rsid w:val="005D3AE9"/>
    <w:rsid w:val="005F3DB6"/>
    <w:rsid w:val="005F48A9"/>
    <w:rsid w:val="005F72F4"/>
    <w:rsid w:val="006076C7"/>
    <w:rsid w:val="00617FD4"/>
    <w:rsid w:val="006234BB"/>
    <w:rsid w:val="00624D0A"/>
    <w:rsid w:val="00625FD8"/>
    <w:rsid w:val="006317EB"/>
    <w:rsid w:val="006327D1"/>
    <w:rsid w:val="00632C2B"/>
    <w:rsid w:val="006348C6"/>
    <w:rsid w:val="00645E77"/>
    <w:rsid w:val="006510AB"/>
    <w:rsid w:val="0065620A"/>
    <w:rsid w:val="00663DE5"/>
    <w:rsid w:val="00664519"/>
    <w:rsid w:val="006666C7"/>
    <w:rsid w:val="00681292"/>
    <w:rsid w:val="00690152"/>
    <w:rsid w:val="006A0D4E"/>
    <w:rsid w:val="006A355E"/>
    <w:rsid w:val="006B6B5D"/>
    <w:rsid w:val="006C435A"/>
    <w:rsid w:val="006D243C"/>
    <w:rsid w:val="006D2E78"/>
    <w:rsid w:val="006D4883"/>
    <w:rsid w:val="006E44B0"/>
    <w:rsid w:val="006F046B"/>
    <w:rsid w:val="006F13C1"/>
    <w:rsid w:val="006F2ABE"/>
    <w:rsid w:val="006F3B1E"/>
    <w:rsid w:val="006F604F"/>
    <w:rsid w:val="006F6BC1"/>
    <w:rsid w:val="00703449"/>
    <w:rsid w:val="00705161"/>
    <w:rsid w:val="007068D7"/>
    <w:rsid w:val="007109B5"/>
    <w:rsid w:val="00710EF9"/>
    <w:rsid w:val="00712F3F"/>
    <w:rsid w:val="00713428"/>
    <w:rsid w:val="00715C2D"/>
    <w:rsid w:val="00720138"/>
    <w:rsid w:val="007251FA"/>
    <w:rsid w:val="00734E44"/>
    <w:rsid w:val="007356BA"/>
    <w:rsid w:val="007443CE"/>
    <w:rsid w:val="00761E79"/>
    <w:rsid w:val="007757CC"/>
    <w:rsid w:val="0077649C"/>
    <w:rsid w:val="00777955"/>
    <w:rsid w:val="007779A7"/>
    <w:rsid w:val="00781EDB"/>
    <w:rsid w:val="00790913"/>
    <w:rsid w:val="00796470"/>
    <w:rsid w:val="007A3CCD"/>
    <w:rsid w:val="007A4A3B"/>
    <w:rsid w:val="007B451B"/>
    <w:rsid w:val="007B4789"/>
    <w:rsid w:val="007B74A1"/>
    <w:rsid w:val="007B78C9"/>
    <w:rsid w:val="007D1F6A"/>
    <w:rsid w:val="007D5821"/>
    <w:rsid w:val="007D689D"/>
    <w:rsid w:val="007E0981"/>
    <w:rsid w:val="007E1009"/>
    <w:rsid w:val="007E7B2E"/>
    <w:rsid w:val="007F02FA"/>
    <w:rsid w:val="007F5043"/>
    <w:rsid w:val="00800B63"/>
    <w:rsid w:val="00801436"/>
    <w:rsid w:val="00802E0A"/>
    <w:rsid w:val="008039F5"/>
    <w:rsid w:val="00806B3A"/>
    <w:rsid w:val="00807310"/>
    <w:rsid w:val="0081449F"/>
    <w:rsid w:val="008148D4"/>
    <w:rsid w:val="00821E4B"/>
    <w:rsid w:val="00831876"/>
    <w:rsid w:val="00833702"/>
    <w:rsid w:val="00834486"/>
    <w:rsid w:val="00837F7D"/>
    <w:rsid w:val="00840312"/>
    <w:rsid w:val="008407A1"/>
    <w:rsid w:val="00842487"/>
    <w:rsid w:val="00844613"/>
    <w:rsid w:val="00845D11"/>
    <w:rsid w:val="008509AE"/>
    <w:rsid w:val="00853525"/>
    <w:rsid w:val="00861384"/>
    <w:rsid w:val="00861CD5"/>
    <w:rsid w:val="00864080"/>
    <w:rsid w:val="008656C5"/>
    <w:rsid w:val="00873942"/>
    <w:rsid w:val="008743C5"/>
    <w:rsid w:val="00874567"/>
    <w:rsid w:val="008816DC"/>
    <w:rsid w:val="0089258D"/>
    <w:rsid w:val="0089686E"/>
    <w:rsid w:val="008A02D4"/>
    <w:rsid w:val="008A1003"/>
    <w:rsid w:val="008B00F8"/>
    <w:rsid w:val="008B550E"/>
    <w:rsid w:val="008C37DC"/>
    <w:rsid w:val="008C63F2"/>
    <w:rsid w:val="008D18C5"/>
    <w:rsid w:val="008E5031"/>
    <w:rsid w:val="008F1651"/>
    <w:rsid w:val="008F5F6E"/>
    <w:rsid w:val="0090076A"/>
    <w:rsid w:val="009008D7"/>
    <w:rsid w:val="00902C42"/>
    <w:rsid w:val="00903E2C"/>
    <w:rsid w:val="009109F0"/>
    <w:rsid w:val="00911BF3"/>
    <w:rsid w:val="00916B9E"/>
    <w:rsid w:val="00921E90"/>
    <w:rsid w:val="00925F2A"/>
    <w:rsid w:val="00931D79"/>
    <w:rsid w:val="00937042"/>
    <w:rsid w:val="00944789"/>
    <w:rsid w:val="00944ED1"/>
    <w:rsid w:val="00947729"/>
    <w:rsid w:val="00960AB7"/>
    <w:rsid w:val="00982D04"/>
    <w:rsid w:val="0098676E"/>
    <w:rsid w:val="009867BA"/>
    <w:rsid w:val="00993EC3"/>
    <w:rsid w:val="0099470C"/>
    <w:rsid w:val="009956D4"/>
    <w:rsid w:val="009A18EE"/>
    <w:rsid w:val="009A2AF0"/>
    <w:rsid w:val="009B0EDA"/>
    <w:rsid w:val="009F4C4E"/>
    <w:rsid w:val="00A03549"/>
    <w:rsid w:val="00A120E6"/>
    <w:rsid w:val="00A148FE"/>
    <w:rsid w:val="00A179DC"/>
    <w:rsid w:val="00A24A69"/>
    <w:rsid w:val="00A24B26"/>
    <w:rsid w:val="00A2560A"/>
    <w:rsid w:val="00A27E1B"/>
    <w:rsid w:val="00A35B46"/>
    <w:rsid w:val="00A43701"/>
    <w:rsid w:val="00A46FB5"/>
    <w:rsid w:val="00A57C7F"/>
    <w:rsid w:val="00A665F0"/>
    <w:rsid w:val="00A70D2B"/>
    <w:rsid w:val="00A75409"/>
    <w:rsid w:val="00A82243"/>
    <w:rsid w:val="00A83ADB"/>
    <w:rsid w:val="00A848DB"/>
    <w:rsid w:val="00A863FC"/>
    <w:rsid w:val="00A93E2A"/>
    <w:rsid w:val="00A974B8"/>
    <w:rsid w:val="00AA157A"/>
    <w:rsid w:val="00AA690B"/>
    <w:rsid w:val="00AA7B84"/>
    <w:rsid w:val="00AB70A5"/>
    <w:rsid w:val="00AC03FA"/>
    <w:rsid w:val="00AC54EE"/>
    <w:rsid w:val="00AD0797"/>
    <w:rsid w:val="00AD07E4"/>
    <w:rsid w:val="00AD1C53"/>
    <w:rsid w:val="00AD4B20"/>
    <w:rsid w:val="00AE1531"/>
    <w:rsid w:val="00AE5F16"/>
    <w:rsid w:val="00AE6B51"/>
    <w:rsid w:val="00AF1374"/>
    <w:rsid w:val="00AF2F8E"/>
    <w:rsid w:val="00B00F2C"/>
    <w:rsid w:val="00B07AA4"/>
    <w:rsid w:val="00B11371"/>
    <w:rsid w:val="00B12747"/>
    <w:rsid w:val="00B133AC"/>
    <w:rsid w:val="00B1355B"/>
    <w:rsid w:val="00B17849"/>
    <w:rsid w:val="00B27F45"/>
    <w:rsid w:val="00B41020"/>
    <w:rsid w:val="00B5221A"/>
    <w:rsid w:val="00B632EF"/>
    <w:rsid w:val="00B6508E"/>
    <w:rsid w:val="00B70EF1"/>
    <w:rsid w:val="00B75EBD"/>
    <w:rsid w:val="00B81B31"/>
    <w:rsid w:val="00B82590"/>
    <w:rsid w:val="00B94BF9"/>
    <w:rsid w:val="00BA5332"/>
    <w:rsid w:val="00BA537A"/>
    <w:rsid w:val="00BA5DF2"/>
    <w:rsid w:val="00BC00AF"/>
    <w:rsid w:val="00BC025C"/>
    <w:rsid w:val="00BD1725"/>
    <w:rsid w:val="00BD48AA"/>
    <w:rsid w:val="00BD6E73"/>
    <w:rsid w:val="00BE07B0"/>
    <w:rsid w:val="00BE0A24"/>
    <w:rsid w:val="00BE2EC4"/>
    <w:rsid w:val="00BF2628"/>
    <w:rsid w:val="00BF342A"/>
    <w:rsid w:val="00BF4748"/>
    <w:rsid w:val="00BF4B7E"/>
    <w:rsid w:val="00BF6DE6"/>
    <w:rsid w:val="00C04A28"/>
    <w:rsid w:val="00C148F0"/>
    <w:rsid w:val="00C15047"/>
    <w:rsid w:val="00C2281C"/>
    <w:rsid w:val="00C22D25"/>
    <w:rsid w:val="00C25A7E"/>
    <w:rsid w:val="00C25F4A"/>
    <w:rsid w:val="00C27772"/>
    <w:rsid w:val="00C32323"/>
    <w:rsid w:val="00C32643"/>
    <w:rsid w:val="00C34288"/>
    <w:rsid w:val="00C56FD5"/>
    <w:rsid w:val="00C576F3"/>
    <w:rsid w:val="00C57FE1"/>
    <w:rsid w:val="00C6060F"/>
    <w:rsid w:val="00C6366D"/>
    <w:rsid w:val="00C70C43"/>
    <w:rsid w:val="00C771C7"/>
    <w:rsid w:val="00C86F27"/>
    <w:rsid w:val="00C90B3F"/>
    <w:rsid w:val="00C919F5"/>
    <w:rsid w:val="00C963C4"/>
    <w:rsid w:val="00C97A96"/>
    <w:rsid w:val="00CA0DAF"/>
    <w:rsid w:val="00CA376F"/>
    <w:rsid w:val="00CA3CA5"/>
    <w:rsid w:val="00CA7B7E"/>
    <w:rsid w:val="00CB1AC3"/>
    <w:rsid w:val="00CB46E2"/>
    <w:rsid w:val="00CC17D4"/>
    <w:rsid w:val="00CD41C2"/>
    <w:rsid w:val="00CD54B5"/>
    <w:rsid w:val="00CE6C87"/>
    <w:rsid w:val="00CF54DB"/>
    <w:rsid w:val="00CF6FF2"/>
    <w:rsid w:val="00CF7041"/>
    <w:rsid w:val="00D061DA"/>
    <w:rsid w:val="00D102F4"/>
    <w:rsid w:val="00D1788F"/>
    <w:rsid w:val="00D23B94"/>
    <w:rsid w:val="00D2549D"/>
    <w:rsid w:val="00D26A1A"/>
    <w:rsid w:val="00D521C4"/>
    <w:rsid w:val="00D55B35"/>
    <w:rsid w:val="00D6148F"/>
    <w:rsid w:val="00D631BA"/>
    <w:rsid w:val="00D72604"/>
    <w:rsid w:val="00D85FBE"/>
    <w:rsid w:val="00D8761D"/>
    <w:rsid w:val="00D90104"/>
    <w:rsid w:val="00D93E34"/>
    <w:rsid w:val="00D9414B"/>
    <w:rsid w:val="00D94856"/>
    <w:rsid w:val="00D96037"/>
    <w:rsid w:val="00D96051"/>
    <w:rsid w:val="00DA2DFF"/>
    <w:rsid w:val="00DB3107"/>
    <w:rsid w:val="00DB5858"/>
    <w:rsid w:val="00DB6B3F"/>
    <w:rsid w:val="00DB6FF3"/>
    <w:rsid w:val="00DB70CC"/>
    <w:rsid w:val="00DB7C2F"/>
    <w:rsid w:val="00DC2826"/>
    <w:rsid w:val="00DC2B47"/>
    <w:rsid w:val="00DC3A69"/>
    <w:rsid w:val="00DC4F7F"/>
    <w:rsid w:val="00DD2017"/>
    <w:rsid w:val="00DD2430"/>
    <w:rsid w:val="00DD51AE"/>
    <w:rsid w:val="00DE06D9"/>
    <w:rsid w:val="00DE0AE2"/>
    <w:rsid w:val="00DE140D"/>
    <w:rsid w:val="00DE5649"/>
    <w:rsid w:val="00DE700C"/>
    <w:rsid w:val="00DF10A5"/>
    <w:rsid w:val="00DF3BDC"/>
    <w:rsid w:val="00E000E9"/>
    <w:rsid w:val="00E02211"/>
    <w:rsid w:val="00E04E29"/>
    <w:rsid w:val="00E065ED"/>
    <w:rsid w:val="00E10E26"/>
    <w:rsid w:val="00E10E54"/>
    <w:rsid w:val="00E13C27"/>
    <w:rsid w:val="00E1574E"/>
    <w:rsid w:val="00E20D8B"/>
    <w:rsid w:val="00E31037"/>
    <w:rsid w:val="00E3447E"/>
    <w:rsid w:val="00E42B06"/>
    <w:rsid w:val="00E43D65"/>
    <w:rsid w:val="00E44563"/>
    <w:rsid w:val="00E44D2F"/>
    <w:rsid w:val="00E47F80"/>
    <w:rsid w:val="00E50BEC"/>
    <w:rsid w:val="00E565E1"/>
    <w:rsid w:val="00E56675"/>
    <w:rsid w:val="00E56EF1"/>
    <w:rsid w:val="00E57DBD"/>
    <w:rsid w:val="00E64673"/>
    <w:rsid w:val="00E7249F"/>
    <w:rsid w:val="00E834ED"/>
    <w:rsid w:val="00E972B9"/>
    <w:rsid w:val="00E979F4"/>
    <w:rsid w:val="00EA4283"/>
    <w:rsid w:val="00EB5671"/>
    <w:rsid w:val="00EB72EB"/>
    <w:rsid w:val="00EC158B"/>
    <w:rsid w:val="00ED0AF2"/>
    <w:rsid w:val="00ED1DC2"/>
    <w:rsid w:val="00ED6454"/>
    <w:rsid w:val="00ED763F"/>
    <w:rsid w:val="00EE0DA8"/>
    <w:rsid w:val="00EE5AC3"/>
    <w:rsid w:val="00EF0A94"/>
    <w:rsid w:val="00EF2E28"/>
    <w:rsid w:val="00EF5691"/>
    <w:rsid w:val="00EF73E5"/>
    <w:rsid w:val="00F03252"/>
    <w:rsid w:val="00F03554"/>
    <w:rsid w:val="00F061F2"/>
    <w:rsid w:val="00F07225"/>
    <w:rsid w:val="00F1033B"/>
    <w:rsid w:val="00F1516D"/>
    <w:rsid w:val="00F35871"/>
    <w:rsid w:val="00F36315"/>
    <w:rsid w:val="00F37C8D"/>
    <w:rsid w:val="00F400E7"/>
    <w:rsid w:val="00F4179A"/>
    <w:rsid w:val="00F457C2"/>
    <w:rsid w:val="00F52423"/>
    <w:rsid w:val="00F535F2"/>
    <w:rsid w:val="00F607BD"/>
    <w:rsid w:val="00F7035E"/>
    <w:rsid w:val="00F751CB"/>
    <w:rsid w:val="00F7751F"/>
    <w:rsid w:val="00F7782A"/>
    <w:rsid w:val="00F928F8"/>
    <w:rsid w:val="00F9782A"/>
    <w:rsid w:val="00FA1159"/>
    <w:rsid w:val="00FA1CBB"/>
    <w:rsid w:val="00FA40DB"/>
    <w:rsid w:val="00FA4C96"/>
    <w:rsid w:val="00FB771E"/>
    <w:rsid w:val="00FC3DC3"/>
    <w:rsid w:val="00FC5A4D"/>
    <w:rsid w:val="00FC7966"/>
    <w:rsid w:val="00FD04CD"/>
    <w:rsid w:val="00FD1106"/>
    <w:rsid w:val="00FD27D0"/>
    <w:rsid w:val="00FD67AC"/>
    <w:rsid w:val="00FD6995"/>
    <w:rsid w:val="00FE0562"/>
    <w:rsid w:val="00FF4A3C"/>
    <w:rsid w:val="00FF7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E29AB6"/>
  <w15:docId w15:val="{D6BFF95E-DA5E-4895-A350-9B87226CC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標楷體" w:hAnsi="Times New Roman" w:cs="Arial"/>
        <w:sz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02211"/>
    <w:pPr>
      <w:widowControl w:val="0"/>
    </w:pPr>
    <w:rPr>
      <w:rFonts w:cs="Times New Roman"/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2F2C43"/>
    <w:pPr>
      <w:tabs>
        <w:tab w:val="left" w:pos="1440"/>
      </w:tabs>
      <w:adjustRightInd w:val="0"/>
      <w:spacing w:line="300" w:lineRule="auto"/>
      <w:ind w:left="1440" w:hanging="1440"/>
      <w:jc w:val="both"/>
    </w:pPr>
    <w:rPr>
      <w:rFonts w:ascii="標楷體" w:hAnsi="Courier New" w:hint="eastAsia"/>
      <w:color w:val="003333"/>
      <w:kern w:val="0"/>
      <w:sz w:val="28"/>
      <w:szCs w:val="24"/>
    </w:rPr>
  </w:style>
  <w:style w:type="character" w:customStyle="1" w:styleId="a4">
    <w:name w:val="本文縮排 字元"/>
    <w:basedOn w:val="a0"/>
    <w:link w:val="a3"/>
    <w:rsid w:val="002F2C43"/>
    <w:rPr>
      <w:rFonts w:ascii="標楷體" w:hAnsi="Courier New" w:cs="Times New Roman"/>
      <w:color w:val="003333"/>
      <w:sz w:val="28"/>
      <w:szCs w:val="24"/>
    </w:rPr>
  </w:style>
  <w:style w:type="paragraph" w:styleId="2">
    <w:name w:val="Body Text Indent 2"/>
    <w:basedOn w:val="a"/>
    <w:link w:val="20"/>
    <w:uiPriority w:val="99"/>
    <w:semiHidden/>
    <w:unhideWhenUsed/>
    <w:rsid w:val="002F2C43"/>
    <w:pPr>
      <w:spacing w:after="120" w:line="480" w:lineRule="auto"/>
      <w:ind w:leftChars="200" w:left="480"/>
    </w:pPr>
  </w:style>
  <w:style w:type="character" w:customStyle="1" w:styleId="20">
    <w:name w:val="本文縮排 2 字元"/>
    <w:basedOn w:val="a0"/>
    <w:link w:val="2"/>
    <w:uiPriority w:val="99"/>
    <w:semiHidden/>
    <w:rsid w:val="002F2C43"/>
    <w:rPr>
      <w:rFonts w:cs="Times New Roman"/>
      <w:kern w:val="2"/>
    </w:rPr>
  </w:style>
  <w:style w:type="paragraph" w:styleId="a5">
    <w:name w:val="Balloon Text"/>
    <w:basedOn w:val="a"/>
    <w:link w:val="a6"/>
    <w:semiHidden/>
    <w:unhideWhenUsed/>
    <w:rsid w:val="00233F6C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233F6C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56675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8">
    <w:name w:val="頁首 字元"/>
    <w:basedOn w:val="a0"/>
    <w:link w:val="a7"/>
    <w:uiPriority w:val="99"/>
    <w:rsid w:val="00E56675"/>
    <w:rPr>
      <w:rFonts w:cs="Times New Roman"/>
      <w:kern w:val="2"/>
      <w:sz w:val="20"/>
    </w:rPr>
  </w:style>
  <w:style w:type="paragraph" w:styleId="a9">
    <w:name w:val="footer"/>
    <w:basedOn w:val="a"/>
    <w:link w:val="aa"/>
    <w:uiPriority w:val="99"/>
    <w:unhideWhenUsed/>
    <w:rsid w:val="00E56675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a">
    <w:name w:val="頁尾 字元"/>
    <w:basedOn w:val="a0"/>
    <w:link w:val="a9"/>
    <w:uiPriority w:val="99"/>
    <w:rsid w:val="00E56675"/>
    <w:rPr>
      <w:rFonts w:cs="Times New Roman"/>
      <w:kern w:val="2"/>
      <w:sz w:val="20"/>
    </w:rPr>
  </w:style>
  <w:style w:type="paragraph" w:styleId="ab">
    <w:name w:val="Plain Text"/>
    <w:basedOn w:val="a"/>
    <w:link w:val="ac"/>
    <w:rsid w:val="00193875"/>
    <w:rPr>
      <w:rFonts w:ascii="細明體" w:eastAsia="細明體" w:hAnsi="Courier New"/>
    </w:rPr>
  </w:style>
  <w:style w:type="character" w:customStyle="1" w:styleId="ac">
    <w:name w:val="純文字 字元"/>
    <w:basedOn w:val="a0"/>
    <w:link w:val="ab"/>
    <w:rsid w:val="00193875"/>
    <w:rPr>
      <w:rFonts w:ascii="細明體" w:eastAsia="細明體" w:hAnsi="Courier New" w:cs="Times New Roman"/>
      <w:kern w:val="2"/>
    </w:rPr>
  </w:style>
  <w:style w:type="table" w:customStyle="1" w:styleId="TableNormal">
    <w:name w:val="Table Normal"/>
    <w:semiHidden/>
    <w:rsid w:val="008148D4"/>
    <w:pPr>
      <w:spacing w:after="160" w:line="278" w:lineRule="auto"/>
    </w:pPr>
    <w:rPr>
      <w:rFonts w:asciiTheme="minorHAnsi" w:eastAsiaTheme="minorEastAsia" w:hAnsiTheme="minorHAnsi" w:cstheme="minorBidi"/>
      <w:kern w:val="2"/>
      <w:szCs w:val="24"/>
      <w14:ligatures w14:val="standardContextual"/>
    </w:rPr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無清單1"/>
    <w:semiHidden/>
    <w:rsid w:val="008148D4"/>
    <w:pPr>
      <w:spacing w:after="160" w:line="278" w:lineRule="auto"/>
    </w:pPr>
    <w:rPr>
      <w:rFonts w:asciiTheme="minorHAnsi" w:eastAsiaTheme="minorEastAsia" w:hAnsiTheme="minorHAnsi" w:cstheme="minorBidi"/>
      <w:kern w:val="2"/>
      <w:szCs w:val="24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8410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Microsoft_Visio_2003-2010_Drawing3.vsd"/><Relationship Id="rId18" Type="http://schemas.openxmlformats.org/officeDocument/2006/relationships/image" Target="media/image5.jpe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package" Target="embeddings/Microsoft_Visio_Drawing1.vsdx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Visio_2003-2010_Drawing1.vsd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Visio_Drawing.vsdx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image" Target="media/image2.emf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oleObject" Target="embeddings/Microsoft_Visio_2003-2010_Drawing.vsd"/><Relationship Id="rId14" Type="http://schemas.openxmlformats.org/officeDocument/2006/relationships/image" Target="media/image3.emf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oleObject" Target="embeddings/Microsoft_Visio_2003-2010_Drawing2.vsd"/><Relationship Id="rId17" Type="http://schemas.openxmlformats.org/officeDocument/2006/relationships/image" Target="media/image4.emf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3E3B97-A72B-4982-9496-3EA55B1CD8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35</Pages>
  <Words>2928</Words>
  <Characters>16696</Characters>
  <Application>Microsoft Office Word</Application>
  <DocSecurity>0</DocSecurity>
  <Lines>139</Lines>
  <Paragraphs>39</Paragraphs>
  <ScaleCrop>false</ScaleCrop>
  <Company/>
  <LinksUpToDate>false</LinksUpToDate>
  <CharactersWithSpaces>19585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2024-05-10T01:06:00Z</cp:lastPrinted>
  <dcterms:created xsi:type="dcterms:W3CDTF">2025-07-03T08:44:00Z</dcterms:created>
  <dcterms:modified xsi:type="dcterms:W3CDTF">2025-07-03T08:44:00Z</dcterms:modified>
</cp:coreProperties>
</file>